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52" w:rsidRDefault="00EF4652">
      <w:pPr>
        <w:jc w:val="center"/>
        <w:rPr>
          <w:b/>
          <w:bCs/>
          <w:caps/>
          <w:szCs w:val="24"/>
        </w:rPr>
      </w:pPr>
    </w:p>
    <w:p w:rsidR="00EF4652" w:rsidRDefault="00EF4652">
      <w:pPr>
        <w:jc w:val="center"/>
        <w:rPr>
          <w:b/>
          <w:bCs/>
          <w:caps/>
          <w:szCs w:val="24"/>
        </w:rPr>
      </w:pPr>
    </w:p>
    <w:p w:rsidR="00EF4652" w:rsidRDefault="001502B5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30-22-01</w:t>
      </w:r>
    </w:p>
    <w:p w:rsidR="00EF4652" w:rsidRDefault="001502B5">
      <w:pPr>
        <w:jc w:val="center"/>
        <w:rPr>
          <w:u w:val="single"/>
        </w:rPr>
      </w:pPr>
      <w:r>
        <w:t xml:space="preserve">Продление </w:t>
      </w:r>
      <w:r>
        <w:t>сроков отдельных стадий закупочных процедур</w:t>
      </w: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 w:rsidR="00EF4652">
        <w:trPr>
          <w:trHeight w:val="1493"/>
        </w:trPr>
        <w:tc>
          <w:tcPr>
            <w:tcW w:w="5070" w:type="dxa"/>
          </w:tcPr>
          <w:p w:rsidR="00EF4652" w:rsidRDefault="00EF4652">
            <w:pPr>
              <w:ind w:right="494"/>
              <w:rPr>
                <w:szCs w:val="24"/>
              </w:rPr>
            </w:pPr>
          </w:p>
          <w:p w:rsidR="00EF4652" w:rsidRDefault="00EF4652">
            <w:pPr>
              <w:ind w:right="494"/>
              <w:rPr>
                <w:szCs w:val="24"/>
              </w:rPr>
            </w:pPr>
          </w:p>
          <w:p w:rsidR="00EF4652" w:rsidRDefault="001502B5"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 w:rsidR="00EF4652" w:rsidRDefault="001502B5">
            <w:pPr>
              <w:jc w:val="right"/>
              <w:rPr>
                <w:rStyle w:val="a3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  <w:r>
              <w:rPr>
                <w:noProof/>
                <w:szCs w:val="24"/>
              </w:rPr>
              <w:t xml:space="preserve">01 апреля 2022 </w:t>
            </w:r>
            <w:r>
              <w:rPr>
                <w:szCs w:val="24"/>
              </w:rPr>
              <w:t>г.</w:t>
            </w:r>
          </w:p>
          <w:p w:rsidR="00EF4652" w:rsidRDefault="001502B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 w:rsidR="00EF4652" w:rsidRDefault="00EF4652">
      <w:pPr>
        <w:rPr>
          <w:b/>
          <w:szCs w:val="24"/>
        </w:rPr>
      </w:pPr>
    </w:p>
    <w:p w:rsidR="00EF4652" w:rsidRDefault="001502B5"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EF4652" w:rsidRDefault="001502B5">
      <w:pPr>
        <w:rPr>
          <w:szCs w:val="24"/>
        </w:rPr>
      </w:pPr>
      <w:r>
        <w:rPr>
          <w:szCs w:val="24"/>
        </w:rPr>
        <w:t>Членов комиссии_</w:t>
      </w:r>
      <w:r w:rsidRPr="001502B5">
        <w:rPr>
          <w:szCs w:val="24"/>
          <w:u w:val="single"/>
        </w:rPr>
        <w:t>_7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 w:rsidR="00EF4652" w:rsidRDefault="001502B5">
      <w:pPr>
        <w:rPr>
          <w:szCs w:val="24"/>
        </w:rPr>
      </w:pPr>
      <w:r>
        <w:rPr>
          <w:szCs w:val="24"/>
        </w:rPr>
        <w:t>Кворум имеется.</w:t>
      </w:r>
    </w:p>
    <w:p w:rsidR="00EF4652" w:rsidRDefault="00EF4652">
      <w:pPr>
        <w:jc w:val="both"/>
        <w:rPr>
          <w:szCs w:val="24"/>
        </w:rPr>
      </w:pPr>
    </w:p>
    <w:p w:rsidR="00EF4652" w:rsidRDefault="001502B5">
      <w:pPr>
        <w:jc w:val="both"/>
        <w:rPr>
          <w:b/>
        </w:rPr>
      </w:pPr>
      <w:r>
        <w:rPr>
          <w:b/>
        </w:rPr>
        <w:t>ВОПРОС № 1.</w:t>
      </w:r>
      <w:r>
        <w:t xml:space="preserve"> </w:t>
      </w:r>
      <w:r>
        <w:rPr>
          <w:b/>
          <w:szCs w:val="24"/>
        </w:rPr>
        <w:t>Продление сроков отдельных стадий закупки.</w:t>
      </w:r>
    </w:p>
    <w:p w:rsidR="00EF4652" w:rsidRDefault="00EF4652">
      <w:pPr>
        <w:jc w:val="both"/>
        <w:rPr>
          <w:b/>
        </w:rPr>
      </w:pPr>
    </w:p>
    <w:p w:rsidR="00EF4652" w:rsidRDefault="001502B5">
      <w:pPr>
        <w:pStyle w:val="a4"/>
        <w:jc w:val="both"/>
        <w:rPr>
          <w:b/>
        </w:rPr>
      </w:pPr>
      <w:r>
        <w:rPr>
          <w:b/>
        </w:rPr>
        <w:t xml:space="preserve">РАССМАТРИВАЕМЫЕ </w:t>
      </w:r>
      <w:r>
        <w:rPr>
          <w:b/>
        </w:rPr>
        <w:t>ДОКУМЕНТЫ:</w:t>
      </w:r>
    </w:p>
    <w:p w:rsidR="00EF4652" w:rsidRDefault="001502B5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</w:t>
      </w:r>
      <w:r>
        <w:rPr>
          <w:lang w:val="en-US"/>
        </w:rPr>
        <w:t xml:space="preserve"> </w:t>
      </w:r>
      <w:r>
        <w:t>351 от</w:t>
      </w:r>
      <w:r>
        <w:rPr>
          <w:lang w:val="en-US"/>
        </w:rPr>
        <w:t xml:space="preserve"> </w:t>
      </w:r>
      <w:r>
        <w:t>31.03.2022г.;</w:t>
      </w:r>
    </w:p>
    <w:p w:rsidR="00EF4652" w:rsidRDefault="001502B5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</w:t>
      </w:r>
      <w:r>
        <w:rPr>
          <w:lang w:val="en-US"/>
        </w:rPr>
        <w:t xml:space="preserve"> </w:t>
      </w:r>
      <w:r>
        <w:t>352 от</w:t>
      </w:r>
      <w:r>
        <w:rPr>
          <w:lang w:val="en-US"/>
        </w:rPr>
        <w:t xml:space="preserve"> </w:t>
      </w:r>
      <w:r>
        <w:t>31.03.2022г.</w:t>
      </w:r>
    </w:p>
    <w:p w:rsidR="00EF4652" w:rsidRDefault="00EF4652">
      <w:pPr>
        <w:jc w:val="both"/>
        <w:rPr>
          <w:b/>
        </w:rPr>
      </w:pPr>
    </w:p>
    <w:p w:rsidR="00EF4652" w:rsidRDefault="001502B5">
      <w:pPr>
        <w:jc w:val="both"/>
      </w:pPr>
      <w:r>
        <w:rPr>
          <w:b/>
        </w:rPr>
        <w:t>РЕШИЛИ:</w:t>
      </w:r>
      <w:r>
        <w:t xml:space="preserve"> </w:t>
      </w:r>
    </w:p>
    <w:p w:rsidR="00EF4652" w:rsidRDefault="001502B5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10.2.3.2. Положения Компании «О закупке товаров, работ и услуг» пр</w:t>
      </w:r>
      <w:r>
        <w:rPr>
          <w:szCs w:val="24"/>
        </w:rPr>
        <w:t>о</w:t>
      </w:r>
      <w:r>
        <w:rPr>
          <w:szCs w:val="24"/>
        </w:rPr>
        <w:t>длить срок рассмотрения заявок и подведения итогов процедуры закупк</w:t>
      </w:r>
      <w:r>
        <w:rPr>
          <w:szCs w:val="24"/>
        </w:rPr>
        <w:t xml:space="preserve">и и установить её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>:</w:t>
      </w:r>
    </w:p>
    <w:p w:rsidR="00EF4652" w:rsidRDefault="00EF4652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</w:p>
    <w:tbl>
      <w:tblPr>
        <w:tblStyle w:val="af6"/>
        <w:tblW w:w="9920" w:type="dxa"/>
        <w:tblLook w:val="04A0" w:firstRow="1" w:lastRow="0" w:firstColumn="1" w:lastColumn="0" w:noHBand="0" w:noVBand="1"/>
      </w:tblPr>
      <w:tblGrid>
        <w:gridCol w:w="1384"/>
        <w:gridCol w:w="4253"/>
        <w:gridCol w:w="2126"/>
        <w:gridCol w:w="2157"/>
      </w:tblGrid>
      <w:tr w:rsidR="00EF4652">
        <w:trPr>
          <w:trHeight w:val="291"/>
        </w:trPr>
        <w:tc>
          <w:tcPr>
            <w:tcW w:w="1384" w:type="dxa"/>
            <w:vAlign w:val="center"/>
          </w:tcPr>
          <w:p w:rsidR="00EF4652" w:rsidRDefault="001502B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лота</w:t>
            </w:r>
          </w:p>
        </w:tc>
        <w:tc>
          <w:tcPr>
            <w:tcW w:w="4253" w:type="dxa"/>
            <w:vAlign w:val="center"/>
          </w:tcPr>
          <w:p w:rsidR="00EF4652" w:rsidRDefault="001502B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Название лота</w:t>
            </w:r>
          </w:p>
        </w:tc>
        <w:tc>
          <w:tcPr>
            <w:tcW w:w="2126" w:type="dxa"/>
            <w:vAlign w:val="center"/>
          </w:tcPr>
          <w:p w:rsidR="00EF4652" w:rsidRDefault="001502B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</w:t>
            </w:r>
          </w:p>
        </w:tc>
        <w:tc>
          <w:tcPr>
            <w:tcW w:w="2157" w:type="dxa"/>
            <w:vAlign w:val="center"/>
          </w:tcPr>
          <w:p w:rsidR="00EF4652" w:rsidRDefault="001502B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 с учетом переносов</w:t>
            </w:r>
          </w:p>
        </w:tc>
      </w:tr>
      <w:tr w:rsidR="00EF4652">
        <w:trPr>
          <w:trHeight w:val="928"/>
        </w:trPr>
        <w:tc>
          <w:tcPr>
            <w:tcW w:w="1384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07/89-147</w:t>
            </w:r>
          </w:p>
        </w:tc>
        <w:tc>
          <w:tcPr>
            <w:tcW w:w="4253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07/89-147 Поставка насосов буровых 2022доп (СК)</w:t>
            </w:r>
          </w:p>
        </w:tc>
        <w:tc>
          <w:tcPr>
            <w:tcW w:w="2126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01.04.2022</w:t>
            </w:r>
          </w:p>
        </w:tc>
        <w:tc>
          <w:tcPr>
            <w:tcW w:w="2157" w:type="dxa"/>
            <w:vAlign w:val="center"/>
          </w:tcPr>
          <w:p w:rsidR="00EF4652" w:rsidRDefault="00150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15.04.2022</w:t>
            </w:r>
          </w:p>
        </w:tc>
      </w:tr>
      <w:tr w:rsidR="00EF4652">
        <w:trPr>
          <w:trHeight w:val="816"/>
        </w:trPr>
        <w:tc>
          <w:tcPr>
            <w:tcW w:w="1384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07/93-103</w:t>
            </w:r>
          </w:p>
        </w:tc>
        <w:tc>
          <w:tcPr>
            <w:tcW w:w="4253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07/93-103 Поставка трансформаторов 2022 (УН)</w:t>
            </w:r>
          </w:p>
        </w:tc>
        <w:tc>
          <w:tcPr>
            <w:tcW w:w="2126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01.04.2022</w:t>
            </w:r>
          </w:p>
        </w:tc>
        <w:tc>
          <w:tcPr>
            <w:tcW w:w="2157" w:type="dxa"/>
            <w:vAlign w:val="center"/>
          </w:tcPr>
          <w:p w:rsidR="00EF4652" w:rsidRDefault="00150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15.04.2022</w:t>
            </w:r>
          </w:p>
        </w:tc>
      </w:tr>
      <w:tr w:rsidR="00EF4652">
        <w:trPr>
          <w:trHeight w:val="730"/>
        </w:trPr>
        <w:tc>
          <w:tcPr>
            <w:tcW w:w="1384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07/103-365</w:t>
            </w:r>
          </w:p>
        </w:tc>
        <w:tc>
          <w:tcPr>
            <w:tcW w:w="4253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07/103-365 "Поставка измерительных приборов и комплектующих 2022доп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К)"</w:t>
            </w:r>
          </w:p>
        </w:tc>
        <w:tc>
          <w:tcPr>
            <w:tcW w:w="2126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01.04.2022</w:t>
            </w:r>
          </w:p>
        </w:tc>
        <w:tc>
          <w:tcPr>
            <w:tcW w:w="2157" w:type="dxa"/>
            <w:vAlign w:val="center"/>
          </w:tcPr>
          <w:p w:rsidR="00EF4652" w:rsidRDefault="00150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15.04.2022</w:t>
            </w:r>
          </w:p>
        </w:tc>
      </w:tr>
      <w:tr w:rsidR="00EF4652">
        <w:trPr>
          <w:trHeight w:val="730"/>
        </w:trPr>
        <w:tc>
          <w:tcPr>
            <w:tcW w:w="1384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07/89-146</w:t>
            </w:r>
          </w:p>
        </w:tc>
        <w:tc>
          <w:tcPr>
            <w:tcW w:w="4253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07/89-146 Поставка насосов штанг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 xml:space="preserve">вых 2022-2023 </w:t>
            </w:r>
            <w:proofErr w:type="spellStart"/>
            <w:proofErr w:type="gramStart"/>
            <w:r>
              <w:rPr>
                <w:color w:val="000000"/>
                <w:szCs w:val="24"/>
              </w:rPr>
              <w:t>доп</w:t>
            </w:r>
            <w:proofErr w:type="spellEnd"/>
            <w:proofErr w:type="gramEnd"/>
            <w:r>
              <w:rPr>
                <w:color w:val="000000"/>
                <w:szCs w:val="24"/>
              </w:rPr>
              <w:t xml:space="preserve"> (УН)</w:t>
            </w:r>
          </w:p>
        </w:tc>
        <w:tc>
          <w:tcPr>
            <w:tcW w:w="2126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01.04.2022</w:t>
            </w:r>
          </w:p>
        </w:tc>
        <w:tc>
          <w:tcPr>
            <w:tcW w:w="2157" w:type="dxa"/>
            <w:vAlign w:val="center"/>
          </w:tcPr>
          <w:p w:rsidR="00EF4652" w:rsidRDefault="00150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15.04.2022</w:t>
            </w:r>
          </w:p>
        </w:tc>
      </w:tr>
      <w:tr w:rsidR="00EF4652">
        <w:trPr>
          <w:trHeight w:val="730"/>
        </w:trPr>
        <w:tc>
          <w:tcPr>
            <w:tcW w:w="1384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07/93-93-2</w:t>
            </w:r>
          </w:p>
        </w:tc>
        <w:tc>
          <w:tcPr>
            <w:tcW w:w="4253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07/93-93-2 Поставка Шкафа приема</w:t>
            </w:r>
            <w:r>
              <w:rPr>
                <w:color w:val="000000"/>
                <w:szCs w:val="24"/>
              </w:rPr>
              <w:t xml:space="preserve"> сигналов с ШМР, ПНР 2022 (УН)</w:t>
            </w:r>
          </w:p>
        </w:tc>
        <w:tc>
          <w:tcPr>
            <w:tcW w:w="2126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01.04.2022</w:t>
            </w:r>
          </w:p>
        </w:tc>
        <w:tc>
          <w:tcPr>
            <w:tcW w:w="2157" w:type="dxa"/>
            <w:vAlign w:val="center"/>
          </w:tcPr>
          <w:p w:rsidR="00EF4652" w:rsidRDefault="00150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15.04.2022</w:t>
            </w:r>
          </w:p>
        </w:tc>
      </w:tr>
      <w:tr w:rsidR="00EF4652">
        <w:trPr>
          <w:trHeight w:val="730"/>
        </w:trPr>
        <w:tc>
          <w:tcPr>
            <w:tcW w:w="1384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07/89-143</w:t>
            </w:r>
          </w:p>
        </w:tc>
        <w:tc>
          <w:tcPr>
            <w:tcW w:w="4253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07/89-143 Поставка центробежных насосов 2022-2023 доп. (УН)</w:t>
            </w:r>
          </w:p>
        </w:tc>
        <w:tc>
          <w:tcPr>
            <w:tcW w:w="2126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01.04.2022</w:t>
            </w:r>
          </w:p>
        </w:tc>
        <w:tc>
          <w:tcPr>
            <w:tcW w:w="2157" w:type="dxa"/>
            <w:vAlign w:val="center"/>
          </w:tcPr>
          <w:p w:rsidR="00EF4652" w:rsidRDefault="00150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15.04.2022</w:t>
            </w:r>
          </w:p>
        </w:tc>
      </w:tr>
      <w:tr w:rsidR="00EF4652">
        <w:trPr>
          <w:trHeight w:val="730"/>
        </w:trPr>
        <w:tc>
          <w:tcPr>
            <w:tcW w:w="1384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07/103-364</w:t>
            </w:r>
          </w:p>
        </w:tc>
        <w:tc>
          <w:tcPr>
            <w:tcW w:w="4253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07/103-364 Поставка комплектующих к газоанализатору 2022 </w:t>
            </w:r>
            <w:proofErr w:type="spellStart"/>
            <w:proofErr w:type="gramStart"/>
            <w:r>
              <w:rPr>
                <w:color w:val="000000"/>
                <w:szCs w:val="24"/>
              </w:rPr>
              <w:t>доп</w:t>
            </w:r>
            <w:proofErr w:type="spellEnd"/>
            <w:proofErr w:type="gramEnd"/>
            <w:r>
              <w:rPr>
                <w:color w:val="000000"/>
                <w:szCs w:val="24"/>
              </w:rPr>
              <w:t xml:space="preserve"> (УН, СК)</w:t>
            </w:r>
          </w:p>
        </w:tc>
        <w:tc>
          <w:tcPr>
            <w:tcW w:w="2126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01.04.2022</w:t>
            </w:r>
          </w:p>
        </w:tc>
        <w:tc>
          <w:tcPr>
            <w:tcW w:w="2157" w:type="dxa"/>
            <w:vAlign w:val="center"/>
          </w:tcPr>
          <w:p w:rsidR="00EF4652" w:rsidRDefault="00150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15.04.2022</w:t>
            </w:r>
          </w:p>
        </w:tc>
      </w:tr>
      <w:tr w:rsidR="00EF4652">
        <w:trPr>
          <w:trHeight w:val="730"/>
        </w:trPr>
        <w:tc>
          <w:tcPr>
            <w:tcW w:w="1384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07/103-372</w:t>
            </w:r>
          </w:p>
        </w:tc>
        <w:tc>
          <w:tcPr>
            <w:tcW w:w="4253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07/103-372 "Поставка расходомеров и комплектующих 2022доп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К)"</w:t>
            </w:r>
          </w:p>
        </w:tc>
        <w:tc>
          <w:tcPr>
            <w:tcW w:w="2126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01.04.2022</w:t>
            </w:r>
          </w:p>
        </w:tc>
        <w:tc>
          <w:tcPr>
            <w:tcW w:w="2157" w:type="dxa"/>
            <w:vAlign w:val="center"/>
          </w:tcPr>
          <w:p w:rsidR="00EF4652" w:rsidRDefault="00150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15.04.2022</w:t>
            </w:r>
          </w:p>
        </w:tc>
      </w:tr>
      <w:tr w:rsidR="00EF4652">
        <w:trPr>
          <w:trHeight w:val="730"/>
        </w:trPr>
        <w:tc>
          <w:tcPr>
            <w:tcW w:w="1384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07/103-370</w:t>
            </w:r>
          </w:p>
        </w:tc>
        <w:tc>
          <w:tcPr>
            <w:tcW w:w="4253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07/103-370 Поставка приборов уровня и комплектующих 2022доп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</w:t>
            </w:r>
          </w:p>
        </w:tc>
        <w:tc>
          <w:tcPr>
            <w:tcW w:w="2126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01.04.2022</w:t>
            </w:r>
          </w:p>
        </w:tc>
        <w:tc>
          <w:tcPr>
            <w:tcW w:w="2157" w:type="dxa"/>
            <w:vAlign w:val="center"/>
          </w:tcPr>
          <w:p w:rsidR="00EF4652" w:rsidRDefault="00150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15.04.2022</w:t>
            </w:r>
          </w:p>
        </w:tc>
      </w:tr>
      <w:tr w:rsidR="00EF4652">
        <w:trPr>
          <w:trHeight w:val="730"/>
        </w:trPr>
        <w:tc>
          <w:tcPr>
            <w:tcW w:w="1384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07/64-656</w:t>
            </w:r>
          </w:p>
        </w:tc>
        <w:tc>
          <w:tcPr>
            <w:tcW w:w="4253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07/64-656 Поставка масел и смазок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</w:t>
            </w:r>
          </w:p>
        </w:tc>
        <w:tc>
          <w:tcPr>
            <w:tcW w:w="2126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01.04.2022</w:t>
            </w:r>
          </w:p>
        </w:tc>
        <w:tc>
          <w:tcPr>
            <w:tcW w:w="2157" w:type="dxa"/>
            <w:vAlign w:val="center"/>
          </w:tcPr>
          <w:p w:rsidR="00EF4652" w:rsidRDefault="00150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15.04.2022</w:t>
            </w:r>
          </w:p>
        </w:tc>
      </w:tr>
      <w:tr w:rsidR="00EF4652">
        <w:trPr>
          <w:trHeight w:val="730"/>
        </w:trPr>
        <w:tc>
          <w:tcPr>
            <w:tcW w:w="1384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07/88-77</w:t>
            </w:r>
          </w:p>
        </w:tc>
        <w:tc>
          <w:tcPr>
            <w:tcW w:w="4253" w:type="dxa"/>
            <w:vAlign w:val="bottom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07/88-77 Поставка клиновых задвижек 2022-2024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 прейскурант</w:t>
            </w:r>
          </w:p>
        </w:tc>
        <w:tc>
          <w:tcPr>
            <w:tcW w:w="2126" w:type="dxa"/>
            <w:vAlign w:val="center"/>
          </w:tcPr>
          <w:p w:rsidR="00EF4652" w:rsidRDefault="001502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01.04.2022</w:t>
            </w:r>
          </w:p>
        </w:tc>
        <w:tc>
          <w:tcPr>
            <w:tcW w:w="2157" w:type="dxa"/>
            <w:vAlign w:val="center"/>
          </w:tcPr>
          <w:p w:rsidR="00EF4652" w:rsidRDefault="00150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15.04.2022</w:t>
            </w:r>
          </w:p>
        </w:tc>
      </w:tr>
    </w:tbl>
    <w:p w:rsidR="00EF4652" w:rsidRDefault="00EF4652">
      <w:pPr>
        <w:pStyle w:val="a4"/>
        <w:spacing w:after="0"/>
        <w:jc w:val="both"/>
        <w:rPr>
          <w:b/>
        </w:rPr>
      </w:pPr>
    </w:p>
    <w:p w:rsidR="00EF4652" w:rsidRDefault="001502B5">
      <w:pPr>
        <w:pStyle w:val="a4"/>
        <w:spacing w:after="0"/>
        <w:jc w:val="both"/>
        <w:rPr>
          <w:b/>
        </w:rPr>
      </w:pPr>
      <w:r>
        <w:rPr>
          <w:b/>
        </w:rPr>
        <w:t>РЕШЕНИЕ ПО ВОПРОСУ № 1 ПРИНЯТО.</w:t>
      </w:r>
    </w:p>
    <w:p w:rsidR="00EF4652" w:rsidRDefault="001502B5"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 w:rsidR="00EF4652" w:rsidRDefault="001502B5">
      <w:pPr>
        <w:rPr>
          <w:szCs w:val="24"/>
        </w:rPr>
      </w:pPr>
      <w:r>
        <w:rPr>
          <w:b/>
          <w:szCs w:val="24"/>
        </w:rPr>
        <w:t>«За» –__</w:t>
      </w:r>
      <w:r w:rsidRPr="001502B5">
        <w:rPr>
          <w:b/>
          <w:szCs w:val="24"/>
          <w:u w:val="single"/>
        </w:rPr>
        <w:t>7</w:t>
      </w:r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 w:rsidR="00EF4652" w:rsidRDefault="001502B5">
      <w:pPr>
        <w:rPr>
          <w:bCs/>
          <w:iCs/>
          <w:szCs w:val="24"/>
          <w:shd w:val="clear" w:color="auto" w:fill="FFFF99"/>
        </w:rPr>
        <w:sectPr w:rsidR="00EF4652"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  <w:r>
        <w:rPr>
          <w:b/>
          <w:szCs w:val="24"/>
        </w:rPr>
        <w:t>«Против» – __</w:t>
      </w:r>
      <w:r w:rsidRPr="001502B5">
        <w:rPr>
          <w:b/>
          <w:szCs w:val="24"/>
          <w:u w:val="single"/>
        </w:rPr>
        <w:t>0</w:t>
      </w:r>
      <w:r>
        <w:rPr>
          <w:b/>
          <w:szCs w:val="24"/>
        </w:rPr>
        <w:t xml:space="preserve">__ </w:t>
      </w:r>
      <w:r>
        <w:rPr>
          <w:szCs w:val="24"/>
        </w:rPr>
        <w:t xml:space="preserve"> членов </w:t>
      </w:r>
      <w:r>
        <w:rPr>
          <w:bCs/>
          <w:iCs/>
          <w:szCs w:val="24"/>
        </w:rPr>
        <w:t>Закупочной комиссии</w:t>
      </w:r>
    </w:p>
    <w:p w:rsidR="00EF4652" w:rsidRDefault="00EF4652" w:rsidP="001502B5">
      <w:pPr>
        <w:rPr>
          <w:szCs w:val="24"/>
        </w:rPr>
      </w:pPr>
      <w:bookmarkStart w:id="0" w:name="_GoBack"/>
      <w:bookmarkEnd w:id="0"/>
    </w:p>
    <w:sectPr w:rsidR="00EF4652">
      <w:footerReference w:type="default" r:id="rId10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652" w:rsidRDefault="001502B5">
      <w:r>
        <w:separator/>
      </w:r>
    </w:p>
  </w:endnote>
  <w:endnote w:type="continuationSeparator" w:id="0">
    <w:p w:rsidR="00EF4652" w:rsidRDefault="0015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652" w:rsidRDefault="00EF4652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652" w:rsidRDefault="001502B5">
      <w:r>
        <w:separator/>
      </w:r>
    </w:p>
  </w:footnote>
  <w:footnote w:type="continuationSeparator" w:id="0">
    <w:p w:rsidR="00EF4652" w:rsidRDefault="00150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934DA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52"/>
    <w:rsid w:val="001502B5"/>
    <w:rsid w:val="00E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DA6556-6211-41BB-A486-B6DE8FD6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8656</TotalTime>
  <Pages>3</Pages>
  <Words>224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Администратор</cp:lastModifiedBy>
  <cp:revision>1512</cp:revision>
  <cp:lastPrinted>2021-01-15T10:44:00Z</cp:lastPrinted>
  <dcterms:created xsi:type="dcterms:W3CDTF">2016-11-09T04:14:00Z</dcterms:created>
  <dcterms:modified xsi:type="dcterms:W3CDTF">2022-04-01T10:21:00Z</dcterms:modified>
</cp:coreProperties>
</file>