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60" w:type="dxa"/>
        <w:tblLook w:val="04A0" w:firstRow="1" w:lastRow="0" w:firstColumn="1" w:lastColumn="0" w:noHBand="0" w:noVBand="1"/>
      </w:tblPr>
      <w:tblGrid>
        <w:gridCol w:w="423"/>
        <w:gridCol w:w="1104"/>
        <w:gridCol w:w="1069"/>
        <w:gridCol w:w="1069"/>
        <w:gridCol w:w="1069"/>
        <w:gridCol w:w="1069"/>
        <w:gridCol w:w="1069"/>
        <w:gridCol w:w="1069"/>
        <w:gridCol w:w="1069"/>
        <w:gridCol w:w="491"/>
        <w:gridCol w:w="491"/>
        <w:gridCol w:w="491"/>
        <w:gridCol w:w="491"/>
        <w:gridCol w:w="491"/>
        <w:gridCol w:w="441"/>
      </w:tblGrid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69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4B32" w:rsidRPr="001B4B32" w:rsidRDefault="001B4B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Условия проведения процедуры реализации Отходов пленки </w:t>
            </w:r>
            <w:proofErr w:type="spellStart"/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полпиропиленовой</w:t>
            </w:r>
            <w:proofErr w:type="spellEnd"/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1B4B32" w:rsidRPr="001B4B32" w:rsidTr="001B4B32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1502" w:type="dxa"/>
              <w:tblLook w:val="04A0" w:firstRow="1" w:lastRow="0" w:firstColumn="1" w:lastColumn="0" w:noHBand="0" w:noVBand="1"/>
            </w:tblPr>
            <w:tblGrid>
              <w:gridCol w:w="449"/>
              <w:gridCol w:w="10377"/>
            </w:tblGrid>
            <w:tr w:rsidR="00B90DC2" w:rsidRPr="00924BE9" w:rsidTr="00B90DC2">
              <w:trPr>
                <w:trHeight w:val="315"/>
              </w:trPr>
              <w:tc>
                <w:tcPr>
                  <w:tcW w:w="4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90DC2" w:rsidRPr="00D43600" w:rsidRDefault="00B90DC2" w:rsidP="00B90DC2">
                  <w:pPr>
                    <w:rPr>
                      <w:rFonts w:ascii="Times New Roman" w:hAnsi="Times New Roman" w:cs="Times New Roman"/>
                      <w:sz w:val="24"/>
                      <w:szCs w:val="20"/>
                    </w:rPr>
                  </w:pPr>
                </w:p>
              </w:tc>
              <w:tc>
                <w:tcPr>
                  <w:tcW w:w="1103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90DC2" w:rsidRPr="00924BE9" w:rsidRDefault="00B90DC2" w:rsidP="00B90DC2">
                  <w:pPr>
                    <w:rPr>
                      <w:rFonts w:ascii="Times New Roman" w:hAnsi="Times New Roman" w:cs="Times New Roman"/>
                      <w:b/>
                      <w:bCs/>
                      <w:color w:val="EB0000"/>
                      <w:sz w:val="24"/>
                      <w:szCs w:val="24"/>
                    </w:rPr>
                  </w:pPr>
                  <w:r w:rsidRPr="00924BE9">
                    <w:rPr>
                      <w:rFonts w:ascii="Times New Roman" w:hAnsi="Times New Roman" w:cs="Times New Roman"/>
                      <w:b/>
                      <w:bCs/>
                      <w:color w:val="EB0000"/>
                      <w:sz w:val="24"/>
                    </w:rPr>
                    <w:t xml:space="preserve">[Срок подачи документов с </w:t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EB0000"/>
                      <w:sz w:val="24"/>
                    </w:rPr>
                    <w:t>07</w:t>
                  </w:r>
                  <w:r w:rsidRPr="00924BE9">
                    <w:rPr>
                      <w:rFonts w:ascii="Times New Roman" w:hAnsi="Times New Roman" w:cs="Times New Roman"/>
                      <w:b/>
                      <w:bCs/>
                      <w:color w:val="EB0000"/>
                      <w:sz w:val="24"/>
                    </w:rPr>
                    <w:t xml:space="preserve"> сентября 2026 г., по </w:t>
                  </w:r>
                  <w:r w:rsidR="0059176B">
                    <w:rPr>
                      <w:rFonts w:ascii="Times New Roman" w:hAnsi="Times New Roman" w:cs="Times New Roman"/>
                      <w:b/>
                      <w:bCs/>
                      <w:color w:val="EB0000"/>
                      <w:sz w:val="24"/>
                    </w:rPr>
                    <w:t xml:space="preserve">28 </w:t>
                  </w:r>
                  <w:r w:rsidRPr="00924BE9">
                    <w:rPr>
                      <w:rFonts w:ascii="Times New Roman" w:hAnsi="Times New Roman" w:cs="Times New Roman"/>
                      <w:b/>
                      <w:bCs/>
                      <w:color w:val="EB0000"/>
                      <w:sz w:val="24"/>
                    </w:rPr>
                    <w:t>сентября 2026 г.]</w:t>
                  </w:r>
                </w:p>
              </w:tc>
            </w:tr>
          </w:tbl>
          <w:p w:rsidR="001B4B32" w:rsidRPr="001B4B32" w:rsidRDefault="001B4B32" w:rsidP="001613F5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1B4B32" w:rsidRPr="001B4B32" w:rsidTr="001B4B32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4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Реализация Отходов пленки </w:t>
            </w:r>
            <w:proofErr w:type="spellStart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полпиропиленовой</w:t>
            </w:r>
            <w:proofErr w:type="spellEnd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400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1B4B3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1B4B32" w:rsidRPr="001B4B32" w:rsidTr="001B4B3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0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Лот №12-2026-1.1 (неделимый)  ООО "РН-ГРП": 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Отходы пленки полипропилена и изделий из нее незагрязненные - 373000 кг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0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Лот №12-2026-1.2 (неделимый)  ООО "РН-ГРП": 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Отходы пленки полипропилена и изделий из нее незагрязненные - 146000 кг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0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00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1B4B3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1B4B32" w:rsidRPr="001B4B32" w:rsidTr="001B4B32">
        <w:trPr>
          <w:trHeight w:val="578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400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B4B32" w:rsidRPr="001B4B32" w:rsidRDefault="001B4B32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1. ХМАО, </w:t>
            </w:r>
            <w:proofErr w:type="spellStart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Приразломное</w:t>
            </w:r>
            <w:proofErr w:type="spellEnd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месторождение, район  куста №129, координаты GPS: 60.871666, 71.875692; Ссылка на </w:t>
            </w:r>
            <w:proofErr w:type="spellStart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Яндекс.Карты</w:t>
            </w:r>
            <w:proofErr w:type="spellEnd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: https://yandex.ru/maps/?l=sat%2Cskl&amp;ll=70.875692%2C60.871666&amp;z=17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2. ХМАО, </w:t>
            </w:r>
            <w:proofErr w:type="spellStart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г.Пыть-ях</w:t>
            </w:r>
            <w:proofErr w:type="spellEnd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промзона</w:t>
            </w:r>
            <w:proofErr w:type="spellEnd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«Центральная» ул. </w:t>
            </w:r>
            <w:proofErr w:type="spellStart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Тепловский</w:t>
            </w:r>
            <w:proofErr w:type="spellEnd"/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тракт, 3.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4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+/- 30%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3B08E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8E6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за каждую партию МТР (в течение 10 банковских дней со дня получения с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чета на предварительную оплату)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1B4B32" w:rsidRPr="001B4B32" w:rsidTr="001B4B32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4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1B4B32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1B4B32" w:rsidRPr="001B4B32" w:rsidTr="001B4B32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4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1B4B32" w:rsidRPr="001B4B32" w:rsidTr="001B4B32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4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B4B32" w:rsidRPr="001B4B32" w:rsidRDefault="001B4B32" w:rsidP="00B90DC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FF0000"/>
                <w:sz w:val="24"/>
              </w:rPr>
              <w:t xml:space="preserve">Окончание сбора технико-коммерческих предложений </w:t>
            </w:r>
            <w:r w:rsidR="0059176B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28</w:t>
            </w:r>
            <w:r w:rsidR="003220EC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</w:t>
            </w:r>
            <w:r w:rsidRPr="001B4B32">
              <w:rPr>
                <w:rFonts w:ascii="Times New Roman" w:hAnsi="Times New Roman" w:cs="Times New Roman"/>
                <w:color w:val="FF0000"/>
                <w:sz w:val="24"/>
              </w:rPr>
              <w:t>2026 г.  до 23:30 (время Московское).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1B4B32" w:rsidRPr="001B4B32" w:rsidTr="001B4B3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</w:t>
            </w:r>
            <w:bookmarkStart w:id="1" w:name="_GoBack"/>
            <w:bookmarkEnd w:id="1"/>
            <w:r w:rsidRPr="001B4B32">
              <w:rPr>
                <w:rFonts w:ascii="Times New Roman" w:hAnsi="Times New Roman" w:cs="Times New Roman"/>
                <w:color w:val="FF0000"/>
                <w:sz w:val="24"/>
              </w:rPr>
              <w:t>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1B4B32" w:rsidRPr="001B4B32" w:rsidTr="001B4B3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32" w:rsidRPr="001B4B32" w:rsidRDefault="001B4B32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4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32" w:rsidRPr="001B4B32" w:rsidRDefault="001B4B32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4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32" w:rsidRPr="001B4B32" w:rsidRDefault="001B4B32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44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2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320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3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12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320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1B4B32" w:rsidRPr="001B4B32" w:rsidTr="001B4B32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1B4B32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1B4B32" w:rsidRPr="001B4B32" w:rsidTr="001B4B32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46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4B32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32" w:rsidRPr="001B4B32" w:rsidRDefault="001B4B32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BC34BC" w:rsidRPr="001B4B32" w:rsidRDefault="00BC34BC" w:rsidP="001B4B32">
      <w:pPr>
        <w:rPr>
          <w:rFonts w:ascii="Times New Roman" w:hAnsi="Times New Roman" w:cs="Times New Roman"/>
          <w:sz w:val="24"/>
        </w:rPr>
      </w:pPr>
    </w:p>
    <w:sectPr w:rsidR="00BC34BC" w:rsidRPr="001B4B32" w:rsidSect="001B4B32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B32"/>
    <w:rsid w:val="001613F5"/>
    <w:rsid w:val="001B4B32"/>
    <w:rsid w:val="003220EC"/>
    <w:rsid w:val="003B08E6"/>
    <w:rsid w:val="0059176B"/>
    <w:rsid w:val="00B90DC2"/>
    <w:rsid w:val="00BC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07207"/>
  <w15:chartTrackingRefBased/>
  <w15:docId w15:val="{D9E4DEEB-7464-4DDF-B768-374A43855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0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927</Words>
  <Characters>5288</Characters>
  <Application>Microsoft Office Word</Application>
  <DocSecurity>0</DocSecurity>
  <Lines>44</Lines>
  <Paragraphs>12</Paragraphs>
  <ScaleCrop>false</ScaleCrop>
  <Company>IT Organization</Company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6</cp:revision>
  <dcterms:created xsi:type="dcterms:W3CDTF">2026-07-08T10:50:00Z</dcterms:created>
  <dcterms:modified xsi:type="dcterms:W3CDTF">2026-09-21T06:53:00Z</dcterms:modified>
</cp:coreProperties>
</file>