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5199" w14:textId="77777777" w:rsidR="00B9432F" w:rsidRPr="00B9432F" w:rsidRDefault="00B9432F" w:rsidP="00B943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Извещение о начале процедуры реализации </w:t>
      </w:r>
    </w:p>
    <w:p w14:paraId="6F524E32" w14:textId="77777777" w:rsidR="00B9432F" w:rsidRPr="00B9432F" w:rsidRDefault="00B9432F" w:rsidP="00B943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невостребованных и неликвидных транспортных средств</w:t>
      </w:r>
    </w:p>
    <w:p w14:paraId="438EB87E" w14:textId="094E8B11" w:rsidR="00B9432F" w:rsidRPr="00B9432F" w:rsidRDefault="00B9432F" w:rsidP="00B9432F">
      <w:pPr>
        <w:spacing w:before="100" w:beforeAutospacing="1" w:after="64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[срок подачи документов </w:t>
      </w:r>
      <w:r w:rsidRPr="005E5B4C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с </w:t>
      </w:r>
      <w:r w:rsidR="00667BC2">
        <w:rPr>
          <w:rFonts w:ascii="Times New Roman" w:hAnsi="Times New Roman" w:cs="Times New Roman"/>
          <w:b/>
          <w:sz w:val="24"/>
          <w:szCs w:val="24"/>
        </w:rPr>
        <w:t>07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667BC2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5041E3" w:rsidRPr="005E5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67BC2">
        <w:rPr>
          <w:rFonts w:ascii="Times New Roman" w:hAnsi="Times New Roman" w:cs="Times New Roman"/>
          <w:b/>
          <w:sz w:val="24"/>
          <w:szCs w:val="24"/>
        </w:rPr>
        <w:t>21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D05569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Pr="005E5B4C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]</w:t>
      </w:r>
    </w:p>
    <w:tbl>
      <w:tblPr>
        <w:tblW w:w="0" w:type="auto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1718"/>
        <w:gridCol w:w="8175"/>
      </w:tblGrid>
      <w:tr w:rsidR="00B9432F" w:rsidRPr="00B9432F" w14:paraId="5D95B139" w14:textId="77777777" w:rsidTr="00C3752A">
        <w:trPr>
          <w:trHeight w:val="371"/>
        </w:trPr>
        <w:tc>
          <w:tcPr>
            <w:tcW w:w="9893" w:type="dxa"/>
            <w:gridSpan w:val="2"/>
            <w:shd w:val="clear" w:color="auto" w:fill="F3F3F3"/>
            <w:vAlign w:val="center"/>
          </w:tcPr>
          <w:p w14:paraId="55489C01" w14:textId="77777777" w:rsidR="00B9432F" w:rsidRPr="00B9432F" w:rsidRDefault="00B9432F" w:rsidP="00B9432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Наименование предприятия: ООО ЧОП «РН-Охрана-Югра»</w:t>
            </w:r>
          </w:p>
        </w:tc>
      </w:tr>
      <w:tr w:rsidR="00B9432F" w:rsidRPr="00B9432F" w14:paraId="54773633" w14:textId="77777777" w:rsidTr="00C3752A">
        <w:trPr>
          <w:trHeight w:val="250"/>
        </w:trPr>
        <w:tc>
          <w:tcPr>
            <w:tcW w:w="1718" w:type="dxa"/>
            <w:shd w:val="clear" w:color="auto" w:fill="E6E6E6"/>
            <w:vAlign w:val="center"/>
          </w:tcPr>
          <w:p w14:paraId="52BCAFE6" w14:textId="77777777" w:rsidR="00B9432F" w:rsidRPr="00B9432F" w:rsidRDefault="00B9432F" w:rsidP="00B9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Предмет продажи/ № лота</w:t>
            </w:r>
          </w:p>
        </w:tc>
        <w:tc>
          <w:tcPr>
            <w:tcW w:w="8175" w:type="dxa"/>
            <w:shd w:val="clear" w:color="auto" w:fill="E6E6E6"/>
            <w:vAlign w:val="center"/>
          </w:tcPr>
          <w:p w14:paraId="2BB4DC61" w14:textId="77777777" w:rsidR="00B9432F" w:rsidRPr="00B9432F" w:rsidRDefault="00B9432F" w:rsidP="00B9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Подробная информация</w:t>
            </w:r>
          </w:p>
        </w:tc>
      </w:tr>
      <w:tr w:rsidR="00B9432F" w:rsidRPr="00B9432F" w14:paraId="0D6EC4D6" w14:textId="77777777" w:rsidTr="00C3752A">
        <w:trPr>
          <w:trHeight w:val="4869"/>
        </w:trPr>
        <w:tc>
          <w:tcPr>
            <w:tcW w:w="1718" w:type="dxa"/>
            <w:shd w:val="clear" w:color="auto" w:fill="auto"/>
            <w:vAlign w:val="center"/>
          </w:tcPr>
          <w:p w14:paraId="7C672EDF" w14:textId="77777777" w:rsidR="00B9432F" w:rsidRPr="00B9432F" w:rsidRDefault="00B9432F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Шевроле Нива</w:t>
            </w:r>
          </w:p>
          <w:p w14:paraId="08CD63C0" w14:textId="5D36DD7A" w:rsidR="00B9432F" w:rsidRDefault="00F5641E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F5641E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В 6</w:t>
            </w:r>
            <w:r w:rsidR="00C120E0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31</w:t>
            </w:r>
            <w:r w:rsidRPr="00F5641E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 МЕ 186</w:t>
            </w:r>
          </w:p>
          <w:p w14:paraId="3CF54FE9" w14:textId="77777777" w:rsidR="00F5641E" w:rsidRPr="00B9432F" w:rsidRDefault="00F5641E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  <w:p w14:paraId="4A787B64" w14:textId="661948C3" w:rsidR="00B9432F" w:rsidRPr="00B9432F" w:rsidRDefault="007A2B17" w:rsidP="007A2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202</w:t>
            </w:r>
            <w:r w:rsidR="005E5B4C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6</w:t>
            </w:r>
            <w:r w:rsidR="00B9432F"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</w:t>
            </w:r>
            <w:r w:rsidR="00C120E0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10</w:t>
            </w:r>
            <w:r w:rsidR="00B9432F"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.1631</w:t>
            </w:r>
          </w:p>
        </w:tc>
        <w:tc>
          <w:tcPr>
            <w:tcW w:w="8175" w:type="dxa"/>
            <w:shd w:val="clear" w:color="auto" w:fill="auto"/>
          </w:tcPr>
          <w:p w14:paraId="0B227F7A" w14:textId="77777777" w:rsidR="00B9432F" w:rsidRPr="00B9432F" w:rsidRDefault="00B9432F" w:rsidP="00B9432F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Количество – 1 шт (собственник ООО ЧОП «РН-Охрана-Югра» </w:t>
            </w:r>
          </w:p>
          <w:p w14:paraId="45811E1F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14:paraId="056D6AF3" w14:textId="20989DE0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Инвентарный номер </w:t>
            </w:r>
            <w:r w:rsidR="00C120E0" w:rsidRPr="00C120E0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6117292691003</w:t>
            </w:r>
          </w:p>
          <w:p w14:paraId="51AC9E07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tbl>
            <w:tblPr>
              <w:tblW w:w="7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44"/>
              <w:gridCol w:w="4394"/>
            </w:tblGrid>
            <w:tr w:rsidR="00B9432F" w:rsidRPr="00B9432F" w14:paraId="3792EDB5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63763C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Документ, идентифицирующий ТС </w:t>
                  </w:r>
                </w:p>
              </w:tc>
              <w:tc>
                <w:tcPr>
                  <w:tcW w:w="4394" w:type="dxa"/>
                </w:tcPr>
                <w:p w14:paraId="75FAF4EC" w14:textId="31C0F8C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Паспорт транспортного средства 63 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РЕ 8582</w:t>
                  </w:r>
                  <w:r w:rsidR="00C120E0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67</w:t>
                  </w:r>
                </w:p>
              </w:tc>
            </w:tr>
            <w:tr w:rsidR="00B9432F" w:rsidRPr="00B9432F" w14:paraId="1229986F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1AB608D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Идентификационный номер (VIN) </w:t>
                  </w:r>
                </w:p>
              </w:tc>
              <w:tc>
                <w:tcPr>
                  <w:tcW w:w="4394" w:type="dxa"/>
                </w:tcPr>
                <w:p w14:paraId="547E73B4" w14:textId="2600D36D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X9L212300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К069</w:t>
                  </w:r>
                  <w:r w:rsidR="00C120E0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3141</w:t>
                  </w:r>
                </w:p>
              </w:tc>
            </w:tr>
            <w:tr w:rsidR="00B9432F" w:rsidRPr="00B9432F" w14:paraId="44F4D1E3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0C99E35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Марка, модель ТС </w:t>
                  </w:r>
                </w:p>
              </w:tc>
              <w:tc>
                <w:tcPr>
                  <w:tcW w:w="4394" w:type="dxa"/>
                </w:tcPr>
                <w:p w14:paraId="31C746D3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CHEVROLET NIVA, 212300-55 </w:t>
                  </w:r>
                </w:p>
              </w:tc>
            </w:tr>
            <w:tr w:rsidR="00B9432F" w:rsidRPr="00B9432F" w14:paraId="59E80473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7F24C50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ТС </w:t>
                  </w:r>
                </w:p>
              </w:tc>
              <w:tc>
                <w:tcPr>
                  <w:tcW w:w="4394" w:type="dxa"/>
                </w:tcPr>
                <w:p w14:paraId="40A6CBDF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Легковой </w:t>
                  </w:r>
                </w:p>
              </w:tc>
            </w:tr>
            <w:tr w:rsidR="00B9432F" w:rsidRPr="00B9432F" w14:paraId="59C8207B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34FF92D5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Год выпуска </w:t>
                  </w:r>
                </w:p>
              </w:tc>
              <w:tc>
                <w:tcPr>
                  <w:tcW w:w="4394" w:type="dxa"/>
                </w:tcPr>
                <w:p w14:paraId="4BB0D42A" w14:textId="71C80B11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201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9</w:t>
                  </w: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B9432F" w:rsidRPr="00B9432F" w14:paraId="078489ED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D92E4A0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Цвет кузова </w:t>
                  </w:r>
                </w:p>
              </w:tc>
              <w:tc>
                <w:tcPr>
                  <w:tcW w:w="4394" w:type="dxa"/>
                </w:tcPr>
                <w:p w14:paraId="3759B514" w14:textId="50841BF3" w:rsidR="00B9432F" w:rsidRPr="00B9432F" w:rsidRDefault="00C3752A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Ярко-белый</w:t>
                  </w:r>
                </w:p>
              </w:tc>
            </w:tr>
            <w:tr w:rsidR="00B9432F" w:rsidRPr="00B9432F" w14:paraId="1406AA56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02ABEB6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Рабочий объем двигателя, куб. см </w:t>
                  </w:r>
                </w:p>
              </w:tc>
              <w:tc>
                <w:tcPr>
                  <w:tcW w:w="4394" w:type="dxa"/>
                </w:tcPr>
                <w:p w14:paraId="187322B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1690 </w:t>
                  </w:r>
                </w:p>
              </w:tc>
            </w:tr>
            <w:tr w:rsidR="00B9432F" w:rsidRPr="00B9432F" w14:paraId="1DF1DFF5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5EC15B0A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двигателя </w:t>
                  </w:r>
                </w:p>
              </w:tc>
              <w:tc>
                <w:tcPr>
                  <w:tcW w:w="4394" w:type="dxa"/>
                </w:tcPr>
                <w:p w14:paraId="3ACE788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Бензиновый </w:t>
                  </w:r>
                </w:p>
              </w:tc>
            </w:tr>
            <w:tr w:rsidR="00B9432F" w:rsidRPr="00B9432F" w14:paraId="5CF45172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3296D7A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Разрешенная максимальная масса, кг </w:t>
                  </w:r>
                </w:p>
              </w:tc>
              <w:tc>
                <w:tcPr>
                  <w:tcW w:w="4394" w:type="dxa"/>
                </w:tcPr>
                <w:p w14:paraId="4759D95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1860 </w:t>
                  </w:r>
                </w:p>
              </w:tc>
            </w:tr>
            <w:tr w:rsidR="00B9432F" w:rsidRPr="00B9432F" w14:paraId="3BB6A3E0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23E5770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Масса без нагрузки, кг </w:t>
                  </w:r>
                </w:p>
              </w:tc>
              <w:tc>
                <w:tcPr>
                  <w:tcW w:w="4394" w:type="dxa"/>
                </w:tcPr>
                <w:p w14:paraId="35132D1E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1410 </w:t>
                  </w:r>
                </w:p>
              </w:tc>
            </w:tr>
            <w:tr w:rsidR="00B9432F" w:rsidRPr="00B9432F" w14:paraId="343B66C8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8B9A94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Пробег, км (показатель одометра) </w:t>
                  </w:r>
                </w:p>
              </w:tc>
              <w:tc>
                <w:tcPr>
                  <w:tcW w:w="4394" w:type="dxa"/>
                </w:tcPr>
                <w:p w14:paraId="359F1D7F" w14:textId="609423E1" w:rsidR="00B9432F" w:rsidRPr="00B9432F" w:rsidRDefault="00C120E0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C120E0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272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C120E0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805</w:t>
                  </w:r>
                </w:p>
              </w:tc>
            </w:tr>
            <w:tr w:rsidR="00B9432F" w:rsidRPr="00B9432F" w14:paraId="72461720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5E2D1B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Коробка передач </w:t>
                  </w:r>
                </w:p>
              </w:tc>
              <w:tc>
                <w:tcPr>
                  <w:tcW w:w="4394" w:type="dxa"/>
                </w:tcPr>
                <w:p w14:paraId="4994F349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МКПП </w:t>
                  </w:r>
                </w:p>
              </w:tc>
            </w:tr>
            <w:tr w:rsidR="00B9432F" w:rsidRPr="00B9432F" w14:paraId="0F900741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05F21E24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347AF3C4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Состояние </w:t>
                  </w:r>
                </w:p>
              </w:tc>
              <w:tc>
                <w:tcPr>
                  <w:tcW w:w="4394" w:type="dxa"/>
                </w:tcPr>
                <w:p w14:paraId="6BE671E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02ABB01D" w14:textId="49998C64" w:rsidR="00B9432F" w:rsidRPr="00B9432F" w:rsidRDefault="00C3752A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Повышенный расход топлива и масла. </w:t>
                  </w:r>
                  <w:r w:rsidR="00F05580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Требуется капитальный ремонт ДВС. Замена АКБ. </w:t>
                  </w:r>
                  <w:r w:rsidR="00B9432F"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Требуется ремонт ходовой части. Коррозия по кузову.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Замена, окраска и ремонт кузовных деталей. Химчистка салона. Замена элементов салона.</w:t>
                  </w:r>
                </w:p>
              </w:tc>
            </w:tr>
          </w:tbl>
          <w:p w14:paraId="2372FD5E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</w:tc>
      </w:tr>
    </w:tbl>
    <w:p w14:paraId="1072AAA7" w14:textId="320441E9" w:rsidR="00C3752A" w:rsidRPr="00C3752A" w:rsidRDefault="00C3752A" w:rsidP="00B2371A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8654F30" w14:textId="5C910D51" w:rsidR="00C3752A" w:rsidRDefault="00C3752A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4C71479" w14:textId="5A1D825F" w:rsidR="006B1CE7" w:rsidRDefault="00C120E0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7FE9D8B" wp14:editId="1B02EBD1">
            <wp:extent cx="3067050" cy="3476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461A823" wp14:editId="7FE1411E">
            <wp:extent cx="3124200" cy="3524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F615C" w14:textId="19464E47" w:rsidR="00C120E0" w:rsidRDefault="00C120E0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651816EF" wp14:editId="34B83141">
            <wp:extent cx="2971800" cy="34194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96017B2" wp14:editId="6ECA5C2C">
            <wp:extent cx="3086100" cy="3476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5AE18" w14:textId="3EC39A10" w:rsidR="00C120E0" w:rsidRDefault="00C120E0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4FEFD18" wp14:editId="418FA542">
            <wp:extent cx="2752725" cy="33528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602DA86" wp14:editId="066F502E">
            <wp:extent cx="3352800" cy="3352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A1D6B" w14:textId="1F19091C" w:rsidR="00C120E0" w:rsidRDefault="00C120E0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BC067F1" wp14:editId="23CBD4AE">
            <wp:extent cx="3076575" cy="30765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5E0D0CC" wp14:editId="269E39B8">
            <wp:extent cx="3133725" cy="31337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F32AB" w14:textId="54121236" w:rsidR="00C120E0" w:rsidRDefault="00C120E0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1152DCB" wp14:editId="34EBC5DA">
            <wp:extent cx="2828925" cy="32670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E9434AF" wp14:editId="78C88C43">
            <wp:extent cx="3276600" cy="32766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8F89" w14:textId="4D3EDBF3" w:rsidR="00C120E0" w:rsidRDefault="00C120E0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75A17064" wp14:editId="785AC4DA">
            <wp:extent cx="2724150" cy="31813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5A7A384" wp14:editId="104116B1">
            <wp:extent cx="3171825" cy="31718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8E3BF" w14:textId="530E967A" w:rsidR="00C120E0" w:rsidRDefault="00C120E0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C2E1FAF" wp14:editId="46AC87B2">
            <wp:extent cx="4219575" cy="42195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3B469" w14:textId="456DF07D" w:rsidR="006B1CE7" w:rsidRDefault="006B1CE7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03EF1FE" w14:textId="77777777" w:rsidR="00B9432F" w:rsidRPr="00B9432F" w:rsidRDefault="00B9432F" w:rsidP="00B9432F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sz w:val="36"/>
          <w:szCs w:val="36"/>
          <w:lang w:eastAsia="ru-RU"/>
        </w:rPr>
        <w:t>Важная информация:</w:t>
      </w:r>
    </w:p>
    <w:p w14:paraId="59D6558B" w14:textId="5D881736" w:rsidR="00B9432F" w:rsidRPr="00B9432F" w:rsidRDefault="00B9432F" w:rsidP="00B9432F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Лот 202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</w:t>
      </w:r>
      <w:r w:rsidR="00C120E0">
        <w:rPr>
          <w:rFonts w:ascii="Times New Roman" w:eastAsia="Times New Roman" w:hAnsi="Times New Roman" w:cs="Times New Roman"/>
          <w:kern w:val="36"/>
          <w:sz w:val="24"/>
          <w:lang w:eastAsia="ru-RU"/>
        </w:rPr>
        <w:t>10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.1631: «Реализация невостребованных и неликвидных транспортных средств».</w:t>
      </w:r>
    </w:p>
    <w:p w14:paraId="0E9C9F26" w14:textId="0BF8D697" w:rsidR="00B9432F" w:rsidRPr="00B9432F" w:rsidRDefault="00B9432F" w:rsidP="00B9432F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Начальная цена продажи на невостребованное и неликвидное транспортное средство указана в приложении №1 (Форма коммерческого предложения Лот № 202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</w:t>
      </w:r>
      <w:r w:rsidR="00C120E0">
        <w:rPr>
          <w:rFonts w:ascii="Times New Roman" w:eastAsia="Times New Roman" w:hAnsi="Times New Roman" w:cs="Times New Roman"/>
          <w:kern w:val="36"/>
          <w:sz w:val="24"/>
          <w:lang w:eastAsia="ru-RU"/>
        </w:rPr>
        <w:t>10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.1631).</w:t>
      </w:r>
    </w:p>
    <w:p w14:paraId="29922CA1" w14:textId="77777777" w:rsidR="00B9432F" w:rsidRPr="00B9432F" w:rsidRDefault="00B9432F" w:rsidP="00B9432F">
      <w:pPr>
        <w:numPr>
          <w:ilvl w:val="0"/>
          <w:numId w:val="1"/>
        </w:numPr>
        <w:spacing w:before="100" w:beforeAutospacing="1" w:after="39" w:line="0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Для участия в тендере </w:t>
      </w:r>
      <w:r w:rsidRPr="00B9432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ООО ЧОП «РН-Охрана-Югра» 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по реализации данного лота претендентам необходимо заполнить, и направить заказным письмом необходимые документы по адресу: </w:t>
      </w:r>
      <w:r w:rsidRPr="00B94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РФ, 628312, Ханты-Мансийский АО – Югра, г. Нефтеюганск, проезд </w:t>
      </w:r>
      <w:r w:rsidRPr="00B94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4П. строение 3, ООО ЧОП «РН-Охрана-Югра», Отдел снабжения и АХО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, в соответствии с правилами и формами, указанными в пакете документов в архиве. </w:t>
      </w:r>
    </w:p>
    <w:p w14:paraId="67C6DC53" w14:textId="1944FCFC" w:rsidR="00B9432F" w:rsidRPr="005E5B4C" w:rsidRDefault="00B9432F" w:rsidP="00B9432F">
      <w:pPr>
        <w:numPr>
          <w:ilvl w:val="0"/>
          <w:numId w:val="1"/>
        </w:numPr>
        <w:spacing w:before="100" w:beforeAutospacing="1"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>Срок подачи документов</w:t>
      </w:r>
      <w:r w:rsidRPr="005E5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5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667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667BC2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5041E3" w:rsidRPr="005E5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67BC2">
        <w:rPr>
          <w:rFonts w:ascii="Times New Roman" w:hAnsi="Times New Roman" w:cs="Times New Roman"/>
          <w:b/>
          <w:sz w:val="24"/>
          <w:szCs w:val="24"/>
        </w:rPr>
        <w:t>21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D05569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B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09:</w:t>
      </w:r>
      <w:r w:rsidR="007A2B17" w:rsidRPr="005E5B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</w:p>
    <w:p w14:paraId="52FF5310" w14:textId="77777777" w:rsidR="00B9432F" w:rsidRPr="00B9432F" w:rsidRDefault="00B9432F" w:rsidP="00B9432F">
      <w:pPr>
        <w:numPr>
          <w:ilvl w:val="0"/>
          <w:numId w:val="1"/>
        </w:numPr>
        <w:spacing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Документы, поступившие позднее указанного срока, </w:t>
      </w:r>
      <w:r w:rsidRPr="00B9432F">
        <w:rPr>
          <w:rFonts w:ascii="Times New Roman" w:eastAsia="Times New Roman" w:hAnsi="Times New Roman" w:cs="Times New Roman"/>
          <w:sz w:val="24"/>
          <w:u w:val="single"/>
          <w:lang w:eastAsia="ru-RU"/>
        </w:rPr>
        <w:t>оформленные с нарушениями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>! не будут приняты к рассмотрению.</w:t>
      </w:r>
    </w:p>
    <w:p w14:paraId="282270C5" w14:textId="77777777" w:rsidR="00B9432F" w:rsidRPr="00B9432F" w:rsidRDefault="00B9432F" w:rsidP="00B9432F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>Цена на невостребованное и неликвидное транспортное средство указывается в рублях без НДС за единицу товара без учета стоимости затрат по погрузке и отправке. Покупателем должна быть предложена максимально возможная цена.</w:t>
      </w:r>
    </w:p>
    <w:p w14:paraId="4C4CF4E1" w14:textId="77777777" w:rsidR="00B9432F" w:rsidRPr="00B9432F" w:rsidRDefault="00B9432F" w:rsidP="00B9432F">
      <w:pPr>
        <w:numPr>
          <w:ilvl w:val="0"/>
          <w:numId w:val="1"/>
        </w:numPr>
        <w:spacing w:after="0" w:line="280" w:lineRule="exact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>Условия оплаты – 100% предоплата товара в течение 5 дней с момента заключения договора</w:t>
      </w:r>
      <w:r w:rsidRPr="00B943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>купли-продажи.</w:t>
      </w:r>
    </w:p>
    <w:p w14:paraId="3F5B483C" w14:textId="77777777" w:rsidR="00B9432F" w:rsidRPr="00B9432F" w:rsidRDefault="00B9432F" w:rsidP="00B9432F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Победитель по результатам проведенного анализа цен должен подписать договор купли-продажи в редакции </w:t>
      </w:r>
      <w:r w:rsidRPr="00B9432F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ООО ЧОП «РН-Охрана-Югра» 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в течение 5 дней с момента его предоставления Продавцом. </w:t>
      </w:r>
    </w:p>
    <w:p w14:paraId="2BEF003D" w14:textId="77777777" w:rsidR="00B9432F" w:rsidRPr="00B9432F" w:rsidRDefault="00B9432F" w:rsidP="00B9432F">
      <w:pPr>
        <w:spacing w:before="100" w:beforeAutospacing="1" w:after="39" w:line="0" w:lineRule="atLeast"/>
        <w:ind w:left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>Настоящее приглашение, ни при каких обстоятельствах не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 может квалифицироваться, как приглашение принять участие в торгах, порядок которых регулируется ст.447-449 ГК РФ. </w:t>
      </w:r>
    </w:p>
    <w:p w14:paraId="0AE8E0DB" w14:textId="77777777" w:rsidR="00B9432F" w:rsidRPr="00B9432F" w:rsidRDefault="00B9432F" w:rsidP="00B9432F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06E9FB" w14:textId="77777777" w:rsidR="00B9432F" w:rsidRPr="00B9432F" w:rsidRDefault="00B9432F" w:rsidP="00B9432F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ВНИМАНИЕ! Пакет документов направляются на бумажном носителе в запечатанном конверте.</w:t>
      </w:r>
    </w:p>
    <w:p w14:paraId="5B4B1368" w14:textId="77777777" w:rsidR="00B9432F" w:rsidRPr="00B9432F" w:rsidRDefault="00B9432F" w:rsidP="00B9432F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направлять: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7672"/>
      </w:tblGrid>
      <w:tr w:rsidR="00B9432F" w:rsidRPr="00B9432F" w14:paraId="16A02031" w14:textId="77777777" w:rsidTr="00D157BA">
        <w:trPr>
          <w:trHeight w:val="1074"/>
          <w:tblCellSpacing w:w="15" w:type="dxa"/>
        </w:trPr>
        <w:tc>
          <w:tcPr>
            <w:tcW w:w="990" w:type="pct"/>
          </w:tcPr>
          <w:p w14:paraId="6A3452B9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74566A28" w14:textId="77777777" w:rsidR="00B9432F" w:rsidRPr="00B9432F" w:rsidRDefault="00B9432F" w:rsidP="00B9432F">
            <w:pPr>
              <w:spacing w:after="0" w:line="0" w:lineRule="atLeast"/>
              <w:ind w:right="-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3233706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 628301, Ханты-Мансийский АО – Югра, г. Нефтеюганск, ОПС-1, а/я 22</w:t>
            </w:r>
          </w:p>
          <w:p w14:paraId="7A6BDA3C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для ОСиАХО</w:t>
            </w:r>
          </w:p>
        </w:tc>
      </w:tr>
      <w:tr w:rsidR="00B9432F" w:rsidRPr="00B9432F" w14:paraId="669F3FBE" w14:textId="77777777" w:rsidTr="00D157BA">
        <w:trPr>
          <w:trHeight w:val="1105"/>
          <w:tblCellSpacing w:w="15" w:type="dxa"/>
        </w:trPr>
        <w:tc>
          <w:tcPr>
            <w:tcW w:w="990" w:type="pct"/>
          </w:tcPr>
          <w:p w14:paraId="17FFBCF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Фактический адрес: </w:t>
            </w:r>
          </w:p>
          <w:p w14:paraId="4900F5F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44E810D1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Федерация, 628312, Ханты-Мансийский автономный округ – Югра, г. Нефтеюганск, проезд 4П, строение 3</w:t>
            </w:r>
          </w:p>
          <w:p w14:paraId="15D9FBD8" w14:textId="5783AEAA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(для ОСиАХО)</w:t>
            </w:r>
          </w:p>
        </w:tc>
      </w:tr>
    </w:tbl>
    <w:p w14:paraId="065D57A9" w14:textId="77777777" w:rsidR="00B9432F" w:rsidRPr="00B9432F" w:rsidRDefault="00B9432F" w:rsidP="00B9432F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лица (процедурные и технические вопросы):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7"/>
        <w:gridCol w:w="5754"/>
      </w:tblGrid>
      <w:tr w:rsidR="00B9432F" w:rsidRPr="005E5B4C" w14:paraId="49FE335B" w14:textId="77777777" w:rsidTr="00D157BA">
        <w:trPr>
          <w:trHeight w:val="893"/>
          <w:tblCellSpacing w:w="15" w:type="dxa"/>
        </w:trPr>
        <w:tc>
          <w:tcPr>
            <w:tcW w:w="1987" w:type="pct"/>
          </w:tcPr>
          <w:p w14:paraId="45F896A2" w14:textId="147A1551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Ахметшин Марат Ирекович</w:t>
            </w:r>
          </w:p>
          <w:p w14:paraId="6CB78D14" w14:textId="32C6280C" w:rsidR="00B9432F" w:rsidRPr="00B9432F" w:rsidRDefault="00D05569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9432F"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ОСиАХО</w:t>
            </w:r>
          </w:p>
          <w:p w14:paraId="58AC3C5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949E9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Токарь Руслан Викторович</w:t>
            </w:r>
          </w:p>
          <w:p w14:paraId="7A95DD4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механик ОСиАХО</w:t>
            </w:r>
          </w:p>
          <w:p w14:paraId="6256CA60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9EC02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Борминский Андрей Васильевич</w:t>
            </w:r>
            <w:r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Механик ОСиАХО</w:t>
            </w:r>
          </w:p>
          <w:p w14:paraId="033DAA7A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C1C0CA" w14:textId="60DAE082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Сиренко Татьяна Николаевна</w:t>
            </w:r>
          </w:p>
          <w:p w14:paraId="770E079C" w14:textId="77933763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B9432F"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ОСиАХО </w:t>
            </w:r>
          </w:p>
        </w:tc>
        <w:tc>
          <w:tcPr>
            <w:tcW w:w="2968" w:type="pct"/>
          </w:tcPr>
          <w:p w14:paraId="7046D0BF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332-871</w:t>
            </w:r>
          </w:p>
          <w:p w14:paraId="67C330F0" w14:textId="5F9760A5" w:rsidR="00B9432F" w:rsidRPr="00F5641E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5E5B4C"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ahmetshinmi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  <w:r w:rsidR="00C3752A"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6394346" w14:textId="77777777" w:rsidR="00B9432F" w:rsidRPr="00F5641E" w:rsidRDefault="00B9432F" w:rsidP="00B9432F">
            <w:pPr>
              <w:spacing w:after="0" w:line="0" w:lineRule="atLeast"/>
              <w:rPr>
                <w:rFonts w:ascii="Comic Sans MS" w:eastAsia="Times New Roman" w:hAnsi="Comic Sans MS" w:cs="Times New Roman"/>
                <w:lang w:eastAsia="ru-RU"/>
              </w:rPr>
            </w:pPr>
          </w:p>
          <w:p w14:paraId="1DD6B75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51442F17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9" w:history="1"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tokarrv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3FCF5ED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75737C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61DC23A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20" w:history="1"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BorminskyAV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55519690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09EFA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217-218</w:t>
            </w:r>
          </w:p>
          <w:p w14:paraId="363C7FC3" w14:textId="5DE4E7E7" w:rsidR="00B9432F" w:rsidRPr="00F5641E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21" w:history="1">
              <w:r w:rsidR="005E5B4C" w:rsidRPr="008D1B93">
                <w:rPr>
                  <w:rStyle w:val="a3"/>
                  <w:lang w:val="en-US"/>
                </w:rPr>
                <w:t>sirenkotn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</w:tbl>
    <w:p w14:paraId="380509E5" w14:textId="77777777" w:rsidR="00B9432F" w:rsidRPr="00F5641E" w:rsidRDefault="00B9432F" w:rsidP="00B9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955E2" w14:textId="77777777" w:rsidR="00156893" w:rsidRPr="00F5641E" w:rsidRDefault="00667BC2"/>
    <w:sectPr w:rsidR="00156893" w:rsidRPr="00F5641E" w:rsidSect="002A5B80">
      <w:pgSz w:w="11906" w:h="16838"/>
      <w:pgMar w:top="709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F4E0F"/>
    <w:multiLevelType w:val="hybridMultilevel"/>
    <w:tmpl w:val="062078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901"/>
    <w:rsid w:val="001116A0"/>
    <w:rsid w:val="00171B36"/>
    <w:rsid w:val="001B1223"/>
    <w:rsid w:val="0020274C"/>
    <w:rsid w:val="005041E3"/>
    <w:rsid w:val="00563970"/>
    <w:rsid w:val="005E5B4C"/>
    <w:rsid w:val="00664901"/>
    <w:rsid w:val="00667BC2"/>
    <w:rsid w:val="006B1CE7"/>
    <w:rsid w:val="006D21A4"/>
    <w:rsid w:val="00742782"/>
    <w:rsid w:val="007A2B17"/>
    <w:rsid w:val="00AA6BA5"/>
    <w:rsid w:val="00B2371A"/>
    <w:rsid w:val="00B86343"/>
    <w:rsid w:val="00B9432F"/>
    <w:rsid w:val="00BA14BD"/>
    <w:rsid w:val="00C120E0"/>
    <w:rsid w:val="00C3752A"/>
    <w:rsid w:val="00CD6BEB"/>
    <w:rsid w:val="00D05569"/>
    <w:rsid w:val="00F05580"/>
    <w:rsid w:val="00F5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A532"/>
  <w15:chartTrackingRefBased/>
  <w15:docId w15:val="{9D355FEE-B1A3-4B40-B23F-407C7F02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B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E5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mailto:ahmetshinmi@ygra.rn-ohrana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irenkotn@ygra.rn-ohrana.ru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mailto:BorminskyAV@ygra.rn-ohrana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hyperlink" Target="mailto:tokarrv@ygra.rn-ohrana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Кирюшкина Евгения Амировна</dc:creator>
  <cp:keywords/>
  <dc:description/>
  <cp:lastModifiedBy>Сиренко Татьяна Николаевна</cp:lastModifiedBy>
  <cp:revision>24</cp:revision>
  <dcterms:created xsi:type="dcterms:W3CDTF">2024-07-18T03:51:00Z</dcterms:created>
  <dcterms:modified xsi:type="dcterms:W3CDTF">2026-09-07T09:58:00Z</dcterms:modified>
</cp:coreProperties>
</file>