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1C16FC">
        <w:rPr>
          <w:b/>
        </w:rPr>
        <w:t>5</w:t>
      </w:r>
      <w:r w:rsidR="00F81AC0">
        <w:rPr>
          <w:b/>
        </w:rPr>
        <w:t>6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F81AC0" w:rsidRPr="00F81AC0">
        <w:rPr>
          <w:b/>
          <w:bCs/>
          <w:sz w:val="23"/>
          <w:szCs w:val="23"/>
        </w:rPr>
        <w:t>Кабели силовые сечением жил 25-35 мм, кабельная арматура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C255DD" w:rsidRPr="00C255DD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CE25E1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C255DD" w:rsidRPr="00C255DD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C255DD" w:rsidRPr="00C255DD">
        <w:rPr>
          <w:rFonts w:ascii="Arial" w:eastAsia="Times New Roman" w:hAnsi="Arial" w:cs="Arial"/>
          <w:b/>
          <w:bCs/>
          <w:color w:val="C00000"/>
          <w:sz w:val="18"/>
          <w:szCs w:val="18"/>
        </w:rPr>
        <w:t>07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8F10FA" w:rsidP="00DE67F7">
            <w:pPr>
              <w:rPr>
                <w:sz w:val="20"/>
                <w:szCs w:val="20"/>
              </w:rPr>
            </w:pPr>
            <w:r w:rsidRPr="008F10FA">
              <w:rPr>
                <w:b/>
                <w:sz w:val="20"/>
                <w:szCs w:val="20"/>
              </w:rPr>
              <w:t>Кабели силовые сечением жил 25-35 мм, кабельная арматура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1C16FC">
              <w:rPr>
                <w:sz w:val="20"/>
                <w:szCs w:val="20"/>
              </w:rPr>
              <w:t>5</w:t>
            </w:r>
            <w:r w:rsidR="00F81AC0">
              <w:rPr>
                <w:sz w:val="20"/>
                <w:szCs w:val="20"/>
              </w:rPr>
              <w:t>6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547A32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отгрузки </w:t>
            </w:r>
            <w:r w:rsidR="003C6E97">
              <w:rPr>
                <w:sz w:val="20"/>
                <w:szCs w:val="20"/>
              </w:rPr>
              <w:t xml:space="preserve">–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3C1B46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3C1B46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CE25E1">
              <w:rPr>
                <w:b/>
                <w:sz w:val="20"/>
                <w:szCs w:val="20"/>
              </w:rPr>
              <w:t>20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CE25E1">
              <w:rPr>
                <w:b/>
                <w:sz w:val="20"/>
                <w:szCs w:val="20"/>
              </w:rPr>
              <w:t>12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  <w:r w:rsidR="005B170B">
              <w:rPr>
                <w:b/>
                <w:sz w:val="20"/>
                <w:szCs w:val="20"/>
              </w:rPr>
              <w:t xml:space="preserve"> г.</w:t>
            </w:r>
          </w:p>
          <w:p w:rsidR="001C16FC" w:rsidRDefault="00FA4C86" w:rsidP="001C1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F81AC0" w:rsidRPr="00F81AC0">
              <w:rPr>
                <w:sz w:val="20"/>
                <w:szCs w:val="20"/>
              </w:rPr>
              <w:t>Кабели силовые сечением жил 25-35 мм, кабельная арматура</w:t>
            </w:r>
            <w:r w:rsidR="00567338" w:rsidRPr="00567338">
              <w:rPr>
                <w:sz w:val="20"/>
                <w:szCs w:val="20"/>
              </w:rPr>
              <w:t xml:space="preserve"> - </w:t>
            </w:r>
            <w:r w:rsidR="008F10FA" w:rsidRPr="008F10FA">
              <w:rPr>
                <w:sz w:val="20"/>
                <w:szCs w:val="20"/>
              </w:rPr>
              <w:t xml:space="preserve">3 058,370 м, 212 355 </w:t>
            </w:r>
            <w:proofErr w:type="spellStart"/>
            <w:r w:rsidR="008F10FA" w:rsidRPr="008F10FA">
              <w:rPr>
                <w:sz w:val="20"/>
                <w:szCs w:val="20"/>
              </w:rPr>
              <w:t>шт</w:t>
            </w:r>
            <w:proofErr w:type="spellEnd"/>
          </w:p>
          <w:p w:rsidR="00D46751" w:rsidRPr="00D46751" w:rsidRDefault="005A2833" w:rsidP="001C16FC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 xml:space="preserve">-- Условия оплаты: </w:t>
            </w:r>
          </w:p>
          <w:p w:rsidR="00556A80" w:rsidRPr="00556A80" w:rsidRDefault="00547A32" w:rsidP="00556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556A80" w:rsidRPr="00556A80">
              <w:rPr>
                <w:sz w:val="20"/>
                <w:szCs w:val="20"/>
              </w:rPr>
              <w:t>оплата первых 50% общей стоимости МТР производится Покупателем в течен</w:t>
            </w:r>
            <w:r>
              <w:rPr>
                <w:sz w:val="20"/>
                <w:szCs w:val="20"/>
              </w:rPr>
              <w:t xml:space="preserve">ие 10 (десяти) банковских дней </w:t>
            </w:r>
            <w:r w:rsidR="00556A80" w:rsidRPr="00556A80">
              <w:rPr>
                <w:sz w:val="20"/>
                <w:szCs w:val="20"/>
              </w:rPr>
              <w:t xml:space="preserve">со дня получения от Продавца счета на предварительную </w:t>
            </w:r>
            <w:proofErr w:type="gramStart"/>
            <w:r w:rsidR="00556A80" w:rsidRPr="00556A80">
              <w:rPr>
                <w:sz w:val="20"/>
                <w:szCs w:val="20"/>
              </w:rPr>
              <w:t>оплату,  оплата</w:t>
            </w:r>
            <w:proofErr w:type="gramEnd"/>
            <w:r w:rsidR="00556A80" w:rsidRPr="00556A80">
              <w:rPr>
                <w:sz w:val="20"/>
                <w:szCs w:val="20"/>
              </w:rPr>
              <w:t xml:space="preserve"> оставшихся 50% от общей стоимости МТР производится Покупателем не позднее 45 календарных дней с момента осуществления оплаты первых 50% стоимости.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- Передача МТР:</w:t>
            </w:r>
          </w:p>
          <w:p w:rsidR="00556A80" w:rsidRPr="00556A80" w:rsidRDefault="00547A32" w:rsidP="00556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556A80" w:rsidRPr="00556A80">
              <w:rPr>
                <w:sz w:val="20"/>
                <w:szCs w:val="20"/>
              </w:rPr>
              <w:t>Передача МТР Продавцом в распоряжение Покупателя осуществляется в следующем порядке: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(а) передача первой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оплаты в размере 50% от общей стоимости всех МТР, на территории Продавца, в месте нахождения МТР, путем выборки Покупателем;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(б) передача второй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оставшейся оплаты, на территории Продавца, в месте нахождения МТР, путем выборки Покупателем;</w:t>
            </w:r>
          </w:p>
          <w:p w:rsidR="00A1387D" w:rsidRPr="00AB1219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• Покупатель за свой счет и своими силами осуществляет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F81AC0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1C16FC">
        <w:rPr>
          <w:sz w:val="20"/>
          <w:szCs w:val="20"/>
        </w:rPr>
        <w:t>5</w:t>
      </w:r>
      <w:r w:rsidR="00F81AC0">
        <w:rPr>
          <w:sz w:val="20"/>
          <w:szCs w:val="20"/>
        </w:rPr>
        <w:t>6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F81AC0" w:rsidRPr="00F81AC0">
        <w:rPr>
          <w:sz w:val="20"/>
          <w:szCs w:val="20"/>
        </w:rPr>
        <w:t>Кабели силовые сечением жил 25-35 мм, кабельная арматура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547A32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547A32" w:rsidRPr="00547A32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606086</w:t>
      </w:r>
      <w:r w:rsidR="00AD52CD" w:rsidRPr="004C5B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C255DD" w:rsidRPr="00C255DD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8F10FA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.202</w:t>
      </w:r>
      <w:r w:rsidR="00272EA0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 –</w:t>
      </w:r>
      <w:r w:rsidR="00795B2B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C255DD" w:rsidRPr="00C255DD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272EA0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C255DD">
        <w:rPr>
          <w:rFonts w:ascii="Arial" w:eastAsia="Times New Roman" w:hAnsi="Arial" w:cs="Arial"/>
          <w:b/>
          <w:bCs/>
          <w:color w:val="C00000"/>
          <w:sz w:val="18"/>
          <w:szCs w:val="18"/>
          <w:lang w:val="en-US"/>
        </w:rPr>
        <w:t>7</w:t>
      </w:r>
      <w:bookmarkStart w:id="0" w:name="_GoBack"/>
      <w:bookmarkEnd w:id="0"/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.202</w:t>
      </w:r>
      <w:r w:rsidR="00272EA0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г</w:t>
      </w:r>
      <w:r w:rsidR="00245A9D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0F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6FC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1B46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47A32"/>
    <w:rsid w:val="00551647"/>
    <w:rsid w:val="005519AB"/>
    <w:rsid w:val="00551EEA"/>
    <w:rsid w:val="0055212A"/>
    <w:rsid w:val="005537FC"/>
    <w:rsid w:val="00554489"/>
    <w:rsid w:val="005565D8"/>
    <w:rsid w:val="0055685A"/>
    <w:rsid w:val="00556A80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170B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45D8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5AFB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0FA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5DD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5E1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2A55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3FFF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4D6B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1AC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21</cp:revision>
  <cp:lastPrinted>2014-02-04T00:44:00Z</cp:lastPrinted>
  <dcterms:created xsi:type="dcterms:W3CDTF">2025-08-06T09:49:00Z</dcterms:created>
  <dcterms:modified xsi:type="dcterms:W3CDTF">2026-06-26T09:08:00Z</dcterms:modified>
</cp:coreProperties>
</file>