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B35C18">
        <w:rPr>
          <w:b/>
        </w:rPr>
        <w:t>31</w:t>
      </w:r>
      <w:r w:rsidR="00D16291">
        <w:rPr>
          <w:b/>
        </w:rPr>
        <w:t xml:space="preserve"> (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proofErr w:type="spellStart"/>
      <w:r w:rsidR="00B35C18" w:rsidRPr="00B35C18">
        <w:rPr>
          <w:b/>
        </w:rPr>
        <w:t>Термошкафы</w:t>
      </w:r>
      <w:proofErr w:type="spellEnd"/>
      <w:r w:rsidR="00B35C18" w:rsidRPr="00B35C18">
        <w:rPr>
          <w:b/>
        </w:rPr>
        <w:t xml:space="preserve"> </w:t>
      </w:r>
      <w:proofErr w:type="spellStart"/>
      <w:r w:rsidR="00B35C18" w:rsidRPr="00B35C18">
        <w:rPr>
          <w:b/>
        </w:rPr>
        <w:t>РизурБокс</w:t>
      </w:r>
      <w:proofErr w:type="spellEnd"/>
      <w:r w:rsidR="00B35C18" w:rsidRPr="00B35C18">
        <w:rPr>
          <w:b/>
        </w:rPr>
        <w:t xml:space="preserve">, прочее </w:t>
      </w:r>
      <w:proofErr w:type="spellStart"/>
      <w:r w:rsidR="00B35C18" w:rsidRPr="00B35C18">
        <w:rPr>
          <w:b/>
        </w:rPr>
        <w:t>эл.техническое</w:t>
      </w:r>
      <w:proofErr w:type="spellEnd"/>
      <w:r w:rsidR="00B35C18" w:rsidRPr="00B35C18">
        <w:rPr>
          <w:b/>
        </w:rPr>
        <w:t xml:space="preserve"> оборудование</w:t>
      </w:r>
      <w:r w:rsidR="00645C9C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15FE9">
        <w:rPr>
          <w:rFonts w:ascii="Arial" w:eastAsia="Times New Roman" w:hAnsi="Arial" w:cs="Arial"/>
          <w:b/>
          <w:bCs/>
          <w:color w:val="C00000"/>
          <w:sz w:val="18"/>
          <w:szCs w:val="18"/>
        </w:rPr>
        <w:t>26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D15FE9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15FE9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D15FE9">
        <w:rPr>
          <w:rFonts w:ascii="Arial" w:eastAsia="Times New Roman" w:hAnsi="Arial" w:cs="Arial"/>
          <w:b/>
          <w:bCs/>
          <w:color w:val="C00000"/>
          <w:sz w:val="18"/>
          <w:szCs w:val="18"/>
        </w:rPr>
        <w:t>7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0F652E" w:rsidP="00DE67F7">
            <w:pPr>
              <w:rPr>
                <w:sz w:val="20"/>
                <w:szCs w:val="20"/>
              </w:rPr>
            </w:pPr>
            <w:r w:rsidRPr="000F652E">
              <w:rPr>
                <w:b/>
                <w:sz w:val="20"/>
                <w:szCs w:val="20"/>
              </w:rPr>
              <w:t>Утяжелители УБО 530-2.3-15-Т, прочие ЖБИ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proofErr w:type="gramStart"/>
            <w:r w:rsidR="00B35C18">
              <w:rPr>
                <w:sz w:val="20"/>
                <w:szCs w:val="20"/>
              </w:rPr>
              <w:t>31</w:t>
            </w:r>
            <w:r w:rsidR="00E53980">
              <w:rPr>
                <w:sz w:val="20"/>
                <w:szCs w:val="20"/>
              </w:rPr>
              <w:t xml:space="preserve"> 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proofErr w:type="gramEnd"/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645C9C" w:rsidRPr="00645C9C">
              <w:rPr>
                <w:b/>
                <w:sz w:val="20"/>
                <w:szCs w:val="20"/>
              </w:rPr>
              <w:t xml:space="preserve">Красноярский край, </w:t>
            </w:r>
            <w:proofErr w:type="spellStart"/>
            <w:r w:rsidR="00645C9C" w:rsidRPr="00645C9C">
              <w:rPr>
                <w:b/>
                <w:sz w:val="20"/>
                <w:szCs w:val="20"/>
              </w:rPr>
              <w:t>Богучанский</w:t>
            </w:r>
            <w:proofErr w:type="spellEnd"/>
            <w:r w:rsidR="00645C9C" w:rsidRPr="00645C9C">
              <w:rPr>
                <w:b/>
                <w:sz w:val="20"/>
                <w:szCs w:val="20"/>
              </w:rPr>
              <w:t xml:space="preserve"> район, пос. Таёжный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 xml:space="preserve">по </w:t>
            </w:r>
            <w:r w:rsidR="0068583E">
              <w:rPr>
                <w:b/>
                <w:sz w:val="20"/>
                <w:szCs w:val="20"/>
              </w:rPr>
              <w:t>2</w:t>
            </w:r>
            <w:r w:rsidR="00567338" w:rsidRPr="00567338">
              <w:rPr>
                <w:b/>
                <w:sz w:val="20"/>
                <w:szCs w:val="20"/>
              </w:rPr>
              <w:t>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68583E">
              <w:rPr>
                <w:b/>
                <w:sz w:val="20"/>
                <w:szCs w:val="20"/>
              </w:rPr>
              <w:t>12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</w:p>
          <w:p w:rsidR="00645C9C" w:rsidRDefault="00FA4C86" w:rsidP="005A28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68583E" w:rsidRPr="0068583E">
              <w:rPr>
                <w:sz w:val="20"/>
                <w:szCs w:val="20"/>
              </w:rPr>
              <w:t>Оборудование для эксплуатации скважин</w:t>
            </w:r>
            <w:r w:rsidR="000F652E" w:rsidRPr="000F652E">
              <w:rPr>
                <w:sz w:val="20"/>
                <w:szCs w:val="20"/>
              </w:rPr>
              <w:t xml:space="preserve">) – </w:t>
            </w:r>
            <w:r w:rsidR="007418DB">
              <w:rPr>
                <w:sz w:val="20"/>
                <w:szCs w:val="20"/>
              </w:rPr>
              <w:t>39</w:t>
            </w:r>
            <w:r w:rsidR="00B35C18">
              <w:rPr>
                <w:sz w:val="20"/>
                <w:szCs w:val="20"/>
              </w:rPr>
              <w:t xml:space="preserve"> шт</w:t>
            </w:r>
            <w:r w:rsidR="000F652E">
              <w:rPr>
                <w:sz w:val="20"/>
                <w:szCs w:val="20"/>
              </w:rPr>
              <w:t>.</w:t>
            </w:r>
          </w:p>
          <w:p w:rsidR="00D46751" w:rsidRPr="00D46751" w:rsidRDefault="005A2833" w:rsidP="005A2833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645C9C" w:rsidRPr="000B6385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 xml:space="preserve">-- Условия оплаты: </w:t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Оплата</w:t>
            </w:r>
            <w:proofErr w:type="gramEnd"/>
            <w:r w:rsidRPr="000B6385">
              <w:rPr>
                <w:sz w:val="20"/>
                <w:szCs w:val="20"/>
              </w:rPr>
              <w:t xml:space="preserve"> Покупателем МТР 100% от общей стоимости МТР путем перечисления денежных средств на расчетный счет Продавца, на основании счета. Оплата Покупателем МТР осуществляется в следующие сроки: в течение 10 (десяти) банковских дней со дня получения от Продавца счета на предварительную оплату;</w:t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- Передача МТР:</w:t>
            </w:r>
            <w:r w:rsidRPr="000B6385">
              <w:rPr>
                <w:sz w:val="20"/>
                <w:szCs w:val="20"/>
              </w:rPr>
              <w:tab/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Передача</w:t>
            </w:r>
            <w:proofErr w:type="gramEnd"/>
            <w:r w:rsidRPr="000B6385">
              <w:rPr>
                <w:sz w:val="20"/>
                <w:szCs w:val="20"/>
              </w:rPr>
              <w:t xml:space="preserve"> МТР – 100% от общего объема всех МТР, указанных в Приложении №1 к настоящему Договору, производится в течение 10 календарных дней, но не более 45  календарных дней  с момента поступления оплаты в размере 100% от общей стоимости всех МТР, на территории Продавца, в месте нахождения МТР, путем выборки Покупателем;</w:t>
            </w:r>
          </w:p>
          <w:p w:rsidR="00A1387D" w:rsidRPr="00AB1219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• Покупатель за свой счет и своими силами и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B35C18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B35C18">
        <w:rPr>
          <w:sz w:val="20"/>
          <w:szCs w:val="20"/>
        </w:rPr>
        <w:t>31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proofErr w:type="spellStart"/>
      <w:r w:rsidR="00B35C18" w:rsidRPr="00B35C18">
        <w:rPr>
          <w:sz w:val="20"/>
          <w:szCs w:val="20"/>
        </w:rPr>
        <w:t>Термошкафы</w:t>
      </w:r>
      <w:proofErr w:type="spellEnd"/>
      <w:r w:rsidR="00B35C18" w:rsidRPr="00B35C18">
        <w:rPr>
          <w:sz w:val="20"/>
          <w:szCs w:val="20"/>
        </w:rPr>
        <w:t xml:space="preserve"> </w:t>
      </w:r>
      <w:proofErr w:type="spellStart"/>
      <w:r w:rsidR="00B35C18" w:rsidRPr="00B35C18">
        <w:rPr>
          <w:sz w:val="20"/>
          <w:szCs w:val="20"/>
        </w:rPr>
        <w:t>РизурБокс</w:t>
      </w:r>
      <w:proofErr w:type="spellEnd"/>
      <w:r w:rsidR="00B35C18" w:rsidRPr="00B35C18">
        <w:rPr>
          <w:sz w:val="20"/>
          <w:szCs w:val="20"/>
        </w:rPr>
        <w:t xml:space="preserve">, прочее </w:t>
      </w:r>
      <w:proofErr w:type="spellStart"/>
      <w:r w:rsidR="00B35C18" w:rsidRPr="00B35C18">
        <w:rPr>
          <w:sz w:val="20"/>
          <w:szCs w:val="20"/>
        </w:rPr>
        <w:t>эл.техническое</w:t>
      </w:r>
      <w:proofErr w:type="spellEnd"/>
      <w:r w:rsidR="00B35C18" w:rsidRPr="00B35C18">
        <w:rPr>
          <w:sz w:val="20"/>
          <w:szCs w:val="20"/>
        </w:rPr>
        <w:t xml:space="preserve"> оборудование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F343FE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hyperlink r:id="rId5" w:history="1">
        <w:proofErr w:type="gramStart"/>
        <w:r w:rsidR="00F343FE" w:rsidRPr="00040F0F">
          <w:rPr>
            <w:rStyle w:val="a5"/>
            <w:rFonts w:ascii="Arial" w:eastAsia="Times New Roman" w:hAnsi="Arial" w:cs="Arial"/>
            <w:b/>
            <w:bCs/>
            <w:i/>
            <w:sz w:val="18"/>
            <w:szCs w:val="18"/>
          </w:rPr>
          <w:t>https://sale.tektorg.ru</w:t>
        </w:r>
      </w:hyperlink>
      <w:r w:rsidR="00F343FE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 xml:space="preserve">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BC121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BC1211" w:rsidRPr="00BC121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606083</w:t>
      </w:r>
      <w:r w:rsidR="00AD52CD" w:rsidRPr="00DD25F2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D15FE9">
        <w:rPr>
          <w:rFonts w:ascii="Arial" w:eastAsia="Times New Roman" w:hAnsi="Arial" w:cs="Arial"/>
          <w:b/>
          <w:bCs/>
          <w:color w:val="C00000"/>
          <w:sz w:val="18"/>
          <w:szCs w:val="18"/>
        </w:rPr>
        <w:t>26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68583E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.2026 г.- </w:t>
      </w:r>
      <w:r w:rsidR="00D15FE9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D15FE9">
        <w:rPr>
          <w:rFonts w:ascii="Arial" w:eastAsia="Times New Roman" w:hAnsi="Arial" w:cs="Arial"/>
          <w:b/>
          <w:bCs/>
          <w:color w:val="C00000"/>
          <w:sz w:val="18"/>
          <w:szCs w:val="18"/>
        </w:rPr>
        <w:t>7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.2026 </w:t>
      </w:r>
      <w:proofErr w:type="gramStart"/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г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</w:t>
      </w:r>
      <w:proofErr w:type="gram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</w:t>
      </w:r>
      <w:bookmarkStart w:id="0" w:name="_GoBack"/>
      <w:bookmarkEnd w:id="0"/>
      <w:r>
        <w:rPr>
          <w:rFonts w:ascii="Tahoma" w:eastAsia="Times New Roman" w:hAnsi="Tahoma" w:cs="Tahoma"/>
          <w:color w:val="647088"/>
          <w:sz w:val="27"/>
          <w:szCs w:val="27"/>
        </w:rPr>
        <w:t>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6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0426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0F3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52E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C3D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497F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5C9C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583E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4C0B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8DB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5A78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D70C0"/>
    <w:rsid w:val="008E04E0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008E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9F7811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5C18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11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5FE9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5F2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980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43FE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ichunYUA@vsnk.rosneft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Кричун Юлия Анатольевна</cp:lastModifiedBy>
  <cp:revision>12</cp:revision>
  <cp:lastPrinted>2014-02-04T00:44:00Z</cp:lastPrinted>
  <dcterms:created xsi:type="dcterms:W3CDTF">2026-05-04T08:45:00Z</dcterms:created>
  <dcterms:modified xsi:type="dcterms:W3CDTF">2026-06-26T09:02:00Z</dcterms:modified>
</cp:coreProperties>
</file>