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60" w:type="dxa"/>
        <w:tblLook w:val="04A0" w:firstRow="1" w:lastRow="0" w:firstColumn="1" w:lastColumn="0" w:noHBand="0" w:noVBand="1"/>
      </w:tblPr>
      <w:tblGrid>
        <w:gridCol w:w="44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460"/>
        <w:gridCol w:w="460"/>
        <w:gridCol w:w="460"/>
        <w:gridCol w:w="460"/>
        <w:gridCol w:w="460"/>
        <w:gridCol w:w="460"/>
      </w:tblGrid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120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05FE" w:rsidRPr="006505FE" w:rsidRDefault="006505F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505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Условия проведения процедуры реализации Запасных частей </w:t>
            </w:r>
            <w:proofErr w:type="spellStart"/>
            <w:r w:rsidRPr="006505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дла</w:t>
            </w:r>
            <w:proofErr w:type="spellEnd"/>
            <w:r w:rsidRPr="006505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автокрана </w:t>
            </w:r>
            <w:proofErr w:type="spellStart"/>
            <w:r w:rsidRPr="006505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Grove</w:t>
            </w:r>
            <w:proofErr w:type="spellEnd"/>
            <w:r w:rsidRPr="006505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05FE" w:rsidRPr="006505FE" w:rsidTr="006505FE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 w:rsidP="00994A3A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[Срок подачи документов с </w:t>
            </w:r>
            <w:r w:rsidR="00994A3A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19</w:t>
            </w:r>
            <w:r w:rsidRPr="006505FE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июня 2026 г., по </w:t>
            </w:r>
            <w:r w:rsidR="00994A3A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03</w:t>
            </w:r>
            <w:r w:rsidRPr="006505FE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июля 2026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6505FE" w:rsidRPr="006505FE" w:rsidTr="006505FE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3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Реализация Запасных частей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дла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автокрана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Grove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6505F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6505FE" w:rsidRPr="006505FE" w:rsidTr="006505FE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№МТР2026-41-1.1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Комплект тормоза, коробки скоростей. Крановая установка ГНКТ - 2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№МТР2026-41-1.2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Кабель для фары освещения стрелы подъемного крана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Groveна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катушке 12В. - 2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№МТР2026-41-1.3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Переключатель стоп-сигналов электрический самоходного колесного подъемного крана, 12В. - 4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№МТР2026-41-1.4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Погрузочная линия.  Крановая установка ГНКТ - 1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№МТР2026-41-1.5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Крестовина карданного вала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Grove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№МТР2026-41-1.6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Стопорный предохранитель лебедки. Крановая установка ГНКТ - 1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№МТР2026-41-1.7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Кабель датчика длины стрелы RT760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Manitowoc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Grove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9333101618 - 1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№МТР2026-41-1.8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Проставка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№МТР2026-41-1.9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Защёлка крюковой обоймы - 1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№МТР2026-41-1.10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Фланец диска - 2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16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№МТР2026-41-1.11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Ремкомплект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гидравлического цилиндра стояночного тормоза самоходного колесного подъемного крана - 1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компл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№МТР2026-41-1.12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Набор сальников, цилиндра стрелы. Крановая установка ГНКТ - 4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№МТР2026-41-1.13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Рычаг переключения двигателя. Крановая установка ГНКТ - 4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№МТР2026-41-1.14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Держатель цилиндра. Крановая установка ГНКТ - 1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№МТР2026-41-1.15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Клапан, цилиндра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подьёма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. Крановая установка ГНКТ - 1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№МТР2026-41-1.16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Штуцер верхний, цилиндра подъёма. Крановая установка ГНКТ - 2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№МТР2026-41-1.17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Диск упорный,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Grove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- 4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№МТР2026-41-1.18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Мотор привода, коробки скоростей. Крановая установка ГНКТ - 1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№МТР2026-41-1.19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Мотор вращения противовеса. Крановая установка ГНКТ - 2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№МТР2026-41-1.20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Фонарь габаритного света для крана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Grove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(красный) - 4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№МТР2026-41-1.21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Выключатель. Крановая установка ГНКТ - 1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№МТР2026-41-1.22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Ремкомплект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стояночного тормоза крана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Grove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компл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№МТР2026-41-1.23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Корпус насоса - 1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№МТР2026-41-1.24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Штуцер нижний, цилиндра подъёма. Крановая установка ГНКТ - 2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№МТР2026-41-1.25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Шкив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стрелы.Крановая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установка ГНКТ - 2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№МТР2026-41-1.26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Выключатель остановки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двигателя.Крановая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установка ГНКТ - 4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№МТР2026-41-1.27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Фонарь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гобаритного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света для крана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Grove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(желтый) - 3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№МТР2026-41-1.28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Набор сальников лебедки. Крановая установка ГНКТ - 2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№МТР2026-41-1.29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Датчик - 3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№МТР2026-41-1.30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Переключатель для рабочего освещения крана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Grove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- 4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№МТР2026-41-1.31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Обрантный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клапан , цилиндра. Крановая установка ГНКТ - 2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№МТР2026-41-1.32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Фонарь заднего хода для крана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Grove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№МТР2026-41-1.33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Стопорное кольцо - 1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№МТР2026-41-1.34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Крюк, с замком. Крановая установка ГНКТ - 1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№МТР2026-41-1.35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Гайка колесная,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Grove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- 12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№МТР2026-41-1.36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Сальник - 1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№МТР2026-41-1.37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Ремкомплект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- 10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компл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№МТР2026-41-1.38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Набор сальников, цилиндра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подьёма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. Крановая установка ГНКТ - 1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№МТР2026-41-1.39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Кольцо - 6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№МТР2026-41-1.40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Набор шпилек, клапана главного контроля. Крановая установка ГНКТ - 2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№МТР2026-41-1.41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Сальник барабана лебедки. Крановая установка ГНКТ - 2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№МТР2026-41-1.42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Набор сальников редуктора крановой установки - 2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№МТР2026-41-1.43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Ремкомплект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компл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№МТР2026-41-1.44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Шпилька,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Grove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- 8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№МТР2026-41-1.45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Ремкомплект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компл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№МТР2026-41-1.46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Кабель электрический с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соеденителями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для катушки стрелы подъемного крана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Grove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, 12В - 2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№МТР2026-41-1.47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Гайка - 3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№МТР2026-41-1.48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Нипель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воздушный - 1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№МТР2026-41-1.49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Кольцо стопорное,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Grove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- 4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№МТР2026-41-1.50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Хомуты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провода.Крановая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установка ГНКТ - 6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№МТР2026-41-1.51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Уплотнение,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Grove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№МТР2026-41-1.52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Ремкомплект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компл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№МТР2026-41-1.53 (делимый)  ООО "РН-ГРП":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Шпилька,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Grove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6505F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6505FE" w:rsidRPr="006505FE" w:rsidTr="006505FE">
        <w:trPr>
          <w:trHeight w:val="863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505FE" w:rsidRPr="006505FE" w:rsidRDefault="006505FE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1. 628452, Ханты-Мансийский Автономный округ - Югра АО,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Нефтеюганский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р-н, Лицензионный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уч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-к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Приразломный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тер, Куст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2. 628624, Ханты-Мансийский Автономный округ - Югра АО, Нижневартовск г, Интернациональная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, дом № 28П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3. 628383, Ханты-Мансийский Автономный округ - Югра АО,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Пыть-Ях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г,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Тепловский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тракт </w:t>
            </w:r>
            <w:proofErr w:type="spellStart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, дом № 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согласно спецификации к Договору (в течение 10 банковских дней со дня получения счета на предварительную оплату).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6505FE" w:rsidRPr="006505FE" w:rsidTr="006505FE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6505FE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6505FE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6505FE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6505FE" w:rsidRPr="006505FE" w:rsidTr="006505FE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6505FE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6505F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6505FE" w:rsidRPr="006505FE" w:rsidTr="006505FE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6505FE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bookmarkStart w:id="1" w:name="_GoBack"/>
            <w:bookmarkEnd w:id="1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FF0000"/>
                <w:sz w:val="24"/>
              </w:rPr>
              <w:t xml:space="preserve">Окончание сбора технико-коммерческих предложений </w:t>
            </w:r>
            <w:r w:rsidR="00994A3A">
              <w:rPr>
                <w:rFonts w:ascii="Times New Roman" w:hAnsi="Times New Roman" w:cs="Times New Roman"/>
                <w:color w:val="FF0000"/>
                <w:sz w:val="24"/>
              </w:rPr>
              <w:t>0</w:t>
            </w:r>
            <w:r w:rsidRPr="006505FE">
              <w:rPr>
                <w:rFonts w:ascii="Times New Roman" w:hAnsi="Times New Roman" w:cs="Times New Roman"/>
                <w:color w:val="FF0000"/>
                <w:sz w:val="24"/>
              </w:rPr>
              <w:t>3 июля 2026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5FE" w:rsidRPr="006505FE" w:rsidRDefault="006505F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5FE" w:rsidRPr="006505FE" w:rsidRDefault="006505F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5FE" w:rsidRPr="006505FE" w:rsidRDefault="006505F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адрес электронной почты: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505FE" w:rsidRPr="006505FE" w:rsidTr="006505FE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6505FE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6505FE" w:rsidRPr="006505FE" w:rsidTr="006505FE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5FE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05FE" w:rsidRPr="006505FE" w:rsidRDefault="006505F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1B790B" w:rsidRPr="006505FE" w:rsidRDefault="001B790B" w:rsidP="006505FE">
      <w:pPr>
        <w:rPr>
          <w:rFonts w:ascii="Times New Roman" w:hAnsi="Times New Roman" w:cs="Times New Roman"/>
          <w:sz w:val="24"/>
        </w:rPr>
      </w:pPr>
    </w:p>
    <w:sectPr w:rsidR="001B790B" w:rsidRPr="006505FE" w:rsidSect="006505FE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5FE"/>
    <w:rsid w:val="001B790B"/>
    <w:rsid w:val="006505FE"/>
    <w:rsid w:val="0099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03F6"/>
  <w15:chartTrackingRefBased/>
  <w15:docId w15:val="{213DF218-45E2-43F6-80E4-35AF9E2B3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5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1703</Words>
  <Characters>9712</Characters>
  <Application>Microsoft Office Word</Application>
  <DocSecurity>0</DocSecurity>
  <Lines>80</Lines>
  <Paragraphs>22</Paragraphs>
  <ScaleCrop>false</ScaleCrop>
  <Company>IT Organization</Company>
  <LinksUpToDate>false</LinksUpToDate>
  <CharactersWithSpaces>11393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2</cp:revision>
  <dcterms:created xsi:type="dcterms:W3CDTF">2026-06-11T07:47:00Z</dcterms:created>
  <dcterms:modified xsi:type="dcterms:W3CDTF">2026-06-19T11:33:00Z</dcterms:modified>
</cp:coreProperties>
</file>