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60" w:type="dxa"/>
        <w:tblLook w:val="04A0" w:firstRow="1" w:lastRow="0" w:firstColumn="1" w:lastColumn="0" w:noHBand="0" w:noVBand="1"/>
      </w:tblPr>
      <w:tblGrid>
        <w:gridCol w:w="44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460"/>
        <w:gridCol w:w="460"/>
        <w:gridCol w:w="460"/>
        <w:gridCol w:w="460"/>
        <w:gridCol w:w="460"/>
        <w:gridCol w:w="460"/>
      </w:tblGrid>
      <w:tr w:rsidR="00D548AC" w:rsidRPr="00D548AC" w:rsidTr="00D548A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</w:rPr>
            </w:pPr>
            <w:bookmarkStart w:id="0" w:name="RANGE!A1:O79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548AC" w:rsidRPr="00D548AC" w:rsidTr="00D548AC">
        <w:trPr>
          <w:trHeight w:val="7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48AC" w:rsidRPr="00D548AC" w:rsidRDefault="00D548A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548A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Условия проведения процедуры реализации Запасных частей </w:t>
            </w:r>
            <w:proofErr w:type="spellStart"/>
            <w:r w:rsidRPr="00D548A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Volvo</w:t>
            </w:r>
            <w:proofErr w:type="spellEnd"/>
            <w:r w:rsidRPr="00D548A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548AC" w:rsidRPr="00D548AC" w:rsidTr="00D548AC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548AC" w:rsidRPr="00D548AC" w:rsidTr="00D548AC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 w:rsidP="00EC5233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  <w:szCs w:val="24"/>
              </w:rPr>
            </w:pPr>
            <w:r w:rsidRPr="00D548AC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[Срок подачи документов с </w:t>
            </w:r>
            <w:r w:rsidR="00EC5233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19</w:t>
            </w:r>
            <w:r w:rsidRPr="00D548AC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июня 2026 г., по </w:t>
            </w:r>
            <w:r w:rsidR="00EC5233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03</w:t>
            </w:r>
            <w:r w:rsidRPr="00D548AC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ию</w:t>
            </w:r>
            <w:r w:rsidR="00EC5233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л</w:t>
            </w:r>
            <w:r w:rsidRPr="00D548AC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я 2026 г.]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</w:pPr>
          </w:p>
        </w:tc>
      </w:tr>
      <w:tr w:rsidR="00D548AC" w:rsidRPr="00D548AC" w:rsidTr="00D548AC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548AC" w:rsidRPr="00D548AC" w:rsidTr="00D548A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D548AC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Наименование предприятия:</w:t>
            </w: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 xml:space="preserve">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D548AC" w:rsidRPr="00D548AC" w:rsidTr="00D548A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D548AC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Плановые сроки вывоза имущества: в течение 12 месяцев с даты заключения договора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D548AC" w:rsidRPr="00D548AC" w:rsidTr="00D548AC">
        <w:trPr>
          <w:trHeight w:val="3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 xml:space="preserve">Предмет </w:t>
            </w:r>
            <w:proofErr w:type="spellStart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предквалификации</w:t>
            </w:r>
            <w:proofErr w:type="spellEnd"/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 xml:space="preserve">Реализация Запасных частей </w:t>
            </w:r>
            <w:proofErr w:type="spellStart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Volvo</w:t>
            </w:r>
            <w:proofErr w:type="spellEnd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548AC" w:rsidRPr="00D548AC" w:rsidTr="00D548AC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Предмет реализации</w:t>
            </w:r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  <w:r w:rsidRPr="00D548A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Основные лоты: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D548AC" w:rsidRPr="00D548AC" w:rsidTr="00D548A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№МТР2026-33-1.1 (делимый)  ООО "РН-ГРП": </w:t>
            </w: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Диск колесный </w:t>
            </w:r>
            <w:proofErr w:type="spellStart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Sunrise</w:t>
            </w:r>
            <w:proofErr w:type="spellEnd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 xml:space="preserve"> 22,5x9.00 ET175 d=281 - 3 </w:t>
            </w:r>
            <w:proofErr w:type="spellStart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548AC" w:rsidRPr="00D548AC" w:rsidTr="00D548A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№МТР2026-33-1.2 (делимый)  ООО "РН-ГРП": </w:t>
            </w: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Комплект накладок тормозных 410x200 </w:t>
            </w:r>
            <w:proofErr w:type="spellStart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Sonder</w:t>
            </w:r>
            <w:proofErr w:type="spellEnd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 xml:space="preserve"> 180020053 - 6 </w:t>
            </w:r>
            <w:proofErr w:type="spellStart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548AC" w:rsidRPr="00D548AC" w:rsidTr="00D548A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№МТР2026-33-1.3 (делимый)  ООО "РН-ГРП": </w:t>
            </w: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Подшипник ступицы </w:t>
            </w:r>
            <w:proofErr w:type="spellStart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Trucktec</w:t>
            </w:r>
            <w:proofErr w:type="spellEnd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 xml:space="preserve"> 03.32.036 - 2 </w:t>
            </w:r>
            <w:proofErr w:type="spellStart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548AC" w:rsidRPr="00D548AC" w:rsidTr="00D548A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№МТР2026-33-1.4 (делимый)  ООО "РН-ГРП": </w:t>
            </w: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Подшипник ступицы </w:t>
            </w:r>
            <w:proofErr w:type="spellStart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Trucktec</w:t>
            </w:r>
            <w:proofErr w:type="spellEnd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 xml:space="preserve"> 03.32.036 - 2 </w:t>
            </w:r>
            <w:proofErr w:type="spellStart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548AC" w:rsidRPr="00D548AC" w:rsidTr="00D548A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№МТР2026-33-1.5 (делимый)  ООО "РН-ГРП": </w:t>
            </w: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Диск колесный </w:t>
            </w:r>
            <w:proofErr w:type="spellStart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Sunrise</w:t>
            </w:r>
            <w:proofErr w:type="spellEnd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 xml:space="preserve"> 22,5x9.00 ET175 d=281 - 2 </w:t>
            </w:r>
            <w:proofErr w:type="spellStart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548AC" w:rsidRPr="00D548AC" w:rsidTr="00D548A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№МТР2026-33-1.6 (делимый)  ООО "РН-ГРП": </w:t>
            </w: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Уплотнитель стекла </w:t>
            </w:r>
            <w:proofErr w:type="spellStart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Sampa</w:t>
            </w:r>
            <w:proofErr w:type="spellEnd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 xml:space="preserve"> 032479 - 3 </w:t>
            </w:r>
            <w:proofErr w:type="spellStart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548AC" w:rsidRPr="00D548AC" w:rsidTr="00D548A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№МТР2026-33-1.7 (делимый)  ООО "РН-ГРП": </w:t>
            </w: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Уплотнитель стекла </w:t>
            </w:r>
            <w:proofErr w:type="spellStart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Sampa</w:t>
            </w:r>
            <w:proofErr w:type="spellEnd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 xml:space="preserve"> 032479 - 1 </w:t>
            </w:r>
            <w:proofErr w:type="spellStart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548AC" w:rsidRPr="00D548AC" w:rsidTr="00D548A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№МТР2026-33-1.8 (делимый)  ООО "РН-ГРП": </w:t>
            </w: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Уплотнитель стекла </w:t>
            </w:r>
            <w:proofErr w:type="spellStart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Sampa</w:t>
            </w:r>
            <w:proofErr w:type="spellEnd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 xml:space="preserve"> 032479 - 1 </w:t>
            </w:r>
            <w:proofErr w:type="spellStart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548AC" w:rsidRPr="00D548AC" w:rsidTr="00D548A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№МТР2026-33-1.9 (делимый)  ООО "РН-ГРП": </w:t>
            </w: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br/>
              <w:t>Гайка крепления колеса M22*1.5 HD-</w:t>
            </w:r>
            <w:proofErr w:type="spellStart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Parts</w:t>
            </w:r>
            <w:proofErr w:type="spellEnd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 xml:space="preserve"> 109220 - 19 </w:t>
            </w:r>
            <w:proofErr w:type="spellStart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548AC" w:rsidRPr="00D548AC" w:rsidTr="00D548A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№МТР2026-33-1.10 (делимый)  ООО "РН-ГРП": </w:t>
            </w: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Колба сепаратора </w:t>
            </w:r>
            <w:proofErr w:type="spellStart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Startec</w:t>
            </w:r>
            <w:proofErr w:type="spellEnd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 xml:space="preserve"> ST.350000 - 1 </w:t>
            </w:r>
            <w:proofErr w:type="spellStart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548AC" w:rsidRPr="00D548AC" w:rsidTr="00D548A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№МТР2026-33-1.11 (делимый)  ООО "РН-ГРП": </w:t>
            </w: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Колба сепаратора </w:t>
            </w:r>
            <w:proofErr w:type="spellStart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Startec</w:t>
            </w:r>
            <w:proofErr w:type="spellEnd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 xml:space="preserve"> ST.350000 - 1 </w:t>
            </w:r>
            <w:proofErr w:type="spellStart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548AC" w:rsidRPr="00D548AC" w:rsidTr="00D548A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№МТР2026-33-1.12 (делимый)  ООО "РН-ГРП": </w:t>
            </w: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Крышка бака </w:t>
            </w:r>
            <w:proofErr w:type="spellStart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AdBlue</w:t>
            </w:r>
            <w:proofErr w:type="spellEnd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Sampa</w:t>
            </w:r>
            <w:proofErr w:type="spellEnd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 xml:space="preserve"> 096.055 - 2 </w:t>
            </w:r>
            <w:proofErr w:type="spellStart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548AC" w:rsidRPr="00D548AC" w:rsidTr="00D548A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548AC" w:rsidRPr="00D548AC" w:rsidTr="00D548AC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  <w:r w:rsidRPr="00D548A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Адреса объектов: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D548AC" w:rsidRPr="00D548AC" w:rsidTr="00D548AC">
        <w:trPr>
          <w:trHeight w:val="115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548AC" w:rsidRPr="00D548AC" w:rsidRDefault="00D548AC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 xml:space="preserve">1. 628383, Ханты-Мансийский Автономный округ - Югра АО, </w:t>
            </w:r>
            <w:proofErr w:type="spellStart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Пыть-Ях</w:t>
            </w:r>
            <w:proofErr w:type="spellEnd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 xml:space="preserve"> г, </w:t>
            </w:r>
            <w:proofErr w:type="spellStart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Тепловский</w:t>
            </w:r>
            <w:proofErr w:type="spellEnd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 xml:space="preserve"> тракт </w:t>
            </w:r>
            <w:proofErr w:type="spellStart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ул</w:t>
            </w:r>
            <w:proofErr w:type="spellEnd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, дом № 3</w:t>
            </w: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2. 628452, Ханты-Мансийский Автономный округ - Югра АО, </w:t>
            </w:r>
            <w:proofErr w:type="spellStart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Нефтеюганский</w:t>
            </w:r>
            <w:proofErr w:type="spellEnd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 xml:space="preserve"> р-н, Лицензионный </w:t>
            </w:r>
            <w:proofErr w:type="spellStart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уч</w:t>
            </w:r>
            <w:proofErr w:type="spellEnd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 xml:space="preserve">-к </w:t>
            </w:r>
            <w:proofErr w:type="spellStart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Приразломный</w:t>
            </w:r>
            <w:proofErr w:type="spellEnd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 xml:space="preserve"> тер, Куст </w:t>
            </w:r>
            <w:proofErr w:type="spellStart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ул</w:t>
            </w:r>
            <w:proofErr w:type="spellEnd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3. 628624, Ханты-Мансийский Автономный округ - Югра АО, Нижневартовск г, Интернациональная </w:t>
            </w:r>
            <w:proofErr w:type="spellStart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ул</w:t>
            </w:r>
            <w:proofErr w:type="spellEnd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, дом № 28П</w:t>
            </w: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4. 628183, Ханты-Мансийский Автономный округ - Югра АО, </w:t>
            </w:r>
            <w:proofErr w:type="spellStart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Нягань</w:t>
            </w:r>
            <w:proofErr w:type="spellEnd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 xml:space="preserve"> г, Сибирская </w:t>
            </w:r>
            <w:proofErr w:type="spellStart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ул</w:t>
            </w:r>
            <w:proofErr w:type="spellEnd"/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, дом № 28, корпус 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548AC" w:rsidRPr="00D548AC" w:rsidTr="00D548AC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Опцион</w:t>
            </w:r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Не предусмотрен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548AC" w:rsidRPr="00D548AC" w:rsidTr="00D548AC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Условие оплаты: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548AC" w:rsidRPr="00D548AC" w:rsidTr="00D548A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100% предварительная оплата согласно спецификации к Договору (в течение 10 банковских дней со дня получения счета на предварительную оплату).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548AC" w:rsidRPr="00D548AC" w:rsidTr="00D548A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548AC" w:rsidRPr="00D548AC" w:rsidTr="00D548AC">
        <w:trPr>
          <w:trHeight w:val="4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548AC" w:rsidRPr="00D548AC" w:rsidTr="00D548A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Базис отгрузки</w:t>
            </w: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 xml:space="preserve"> - склад Продавца. Проведение погрузо-разгрузочных работ, вывоз имущества, а также проведение работ по резке и демонтажу (при наличии необходимости) производится силами и за счет покупателя.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</w:tr>
      <w:tr w:rsidR="00D548AC" w:rsidRPr="00D548AC" w:rsidTr="00D548AC">
        <w:trPr>
          <w:trHeight w:val="6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548AC" w:rsidRPr="00D548AC" w:rsidTr="00D548A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548AC" w:rsidRPr="00D548AC" w:rsidTr="00D548AC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48AC">
              <w:rPr>
                <w:rFonts w:ascii="Times New Roman" w:hAnsi="Times New Roman" w:cs="Times New Roman"/>
                <w:color w:val="FF0000"/>
                <w:sz w:val="24"/>
              </w:rPr>
              <w:t>Важная информация: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D548AC" w:rsidRPr="00D548AC" w:rsidTr="00D548A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Выбор победителя процедуры реализации будет определяться исходя из</w:t>
            </w:r>
            <w:r w:rsidRPr="00D548AC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 xml:space="preserve"> максимальной стоимости за лот</w:t>
            </w: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, на основании полученных ценовых предложений.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548AC" w:rsidRPr="00D548AC" w:rsidTr="00D548A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548AC" w:rsidRPr="00D548AC" w:rsidTr="00D548AC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548AC" w:rsidRPr="00D548AC" w:rsidTr="00D548A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Технико-коммерческие предложения с печатью предприятия и подписью руководителя в обязательном порядке необходимо предоставить в электронном виде на электронную торговую площадку АО ""ТЭК-Торг"", по ссылке: https://www.sale.tektorg.ru/ в следующем порядке: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548AC" w:rsidRPr="00D548AC" w:rsidTr="00D548A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548AC" w:rsidRPr="00D548AC" w:rsidTr="00D548A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548AC" w:rsidRPr="00D548AC" w:rsidTr="00D548A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548AC" w:rsidRPr="00D548AC" w:rsidTr="00D548A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D548AC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1</w:t>
            </w: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документы, предусмотренные Перечнем </w:t>
            </w:r>
            <w:r w:rsidRPr="00D548AC">
              <w:rPr>
                <w:rFonts w:ascii="Times New Roman" w:hAnsi="Times New Roman" w:cs="Times New Roman"/>
                <w:i/>
                <w:iCs/>
                <w:color w:val="000000"/>
                <w:sz w:val="24"/>
                <w:u w:val="single"/>
              </w:rPr>
              <w:t>квалификационных требований (Приложения №3.1. - 3.3. документации для Участника) и Приложения №№1,2,4,5,6 документации для Участника</w:t>
            </w: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 xml:space="preserve"> - предоставляются в раздел ""Квалификационная часть"";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D548AC" w:rsidRPr="00D548AC" w:rsidTr="00D548AC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548AC" w:rsidRPr="00D548AC" w:rsidTr="00D548AC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D548AC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2</w:t>
            </w: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 xml:space="preserve"> - оферты установленной формы с печатью предприятия и подписью руководителя, а также в формате </w:t>
            </w:r>
            <w:r w:rsidRPr="00D548AC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EXCEL и договор купли-продажи</w:t>
            </w: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 xml:space="preserve"> установленной формы с печатью предприятия и подписью руководителя, а также в формате WORD предоставляются в раздел ""Коммерческая часть"".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D548AC" w:rsidRPr="00D548AC" w:rsidTr="00D548AC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548AC" w:rsidRPr="00D548AC" w:rsidTr="00D548AC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D548AC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3</w:t>
            </w: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 установленной формы с печатью предприятия и подписью руководителя предоставляются в раздел ""Аккредитация"" (в случае если есть аккредитация в ПАО ""НК ""Роснефть"" или в ООО ""РН-ГРП"" предоставляется уведомление о прохождении аккредитации).</w:t>
            </w:r>
            <w:bookmarkStart w:id="1" w:name="_GoBack"/>
            <w:bookmarkEnd w:id="1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D548AC" w:rsidRPr="00D548AC" w:rsidTr="00D548A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548AC" w:rsidRPr="00D548AC" w:rsidTr="00D548AC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48AC" w:rsidRPr="00D548AC" w:rsidRDefault="00D548AC" w:rsidP="00EC523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48AC">
              <w:rPr>
                <w:rFonts w:ascii="Times New Roman" w:hAnsi="Times New Roman" w:cs="Times New Roman"/>
                <w:color w:val="FF0000"/>
                <w:sz w:val="24"/>
              </w:rPr>
              <w:t xml:space="preserve">Окончание сбора технико-коммерческих предложений </w:t>
            </w:r>
            <w:r w:rsidR="00EC5233">
              <w:rPr>
                <w:rFonts w:ascii="Times New Roman" w:hAnsi="Times New Roman" w:cs="Times New Roman"/>
                <w:color w:val="FF0000"/>
                <w:sz w:val="24"/>
              </w:rPr>
              <w:t>03</w:t>
            </w:r>
            <w:r w:rsidRPr="00D548AC">
              <w:rPr>
                <w:rFonts w:ascii="Times New Roman" w:hAnsi="Times New Roman" w:cs="Times New Roman"/>
                <w:color w:val="FF0000"/>
                <w:sz w:val="24"/>
              </w:rPr>
              <w:t xml:space="preserve"> ию</w:t>
            </w:r>
            <w:r w:rsidR="00EC5233">
              <w:rPr>
                <w:rFonts w:ascii="Times New Roman" w:hAnsi="Times New Roman" w:cs="Times New Roman"/>
                <w:color w:val="FF0000"/>
                <w:sz w:val="24"/>
              </w:rPr>
              <w:t>л</w:t>
            </w:r>
            <w:r w:rsidRPr="00D548AC">
              <w:rPr>
                <w:rFonts w:ascii="Times New Roman" w:hAnsi="Times New Roman" w:cs="Times New Roman"/>
                <w:color w:val="FF0000"/>
                <w:sz w:val="24"/>
              </w:rPr>
              <w:t>я 2026 г.  до 23:30 (время Московское).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D548AC" w:rsidRPr="00D548AC" w:rsidTr="00D548A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Датой и временем получения технико-коммерческих предложений считаются дата и время, отмеченные сервером АО ""ТЭК-Торг"" при поступлении электронных заявок на электронную торговую площадку по ссылке: https://www.sale.tektorg.ru/.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548AC" w:rsidRPr="00D548AC" w:rsidTr="00D548A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548AC">
              <w:rPr>
                <w:rFonts w:ascii="Times New Roman" w:hAnsi="Times New Roman" w:cs="Times New Roman"/>
                <w:color w:val="FF0000"/>
                <w:sz w:val="24"/>
              </w:rPr>
              <w:t>Письма, направленные с нарушениями и позже установленного срока, к рассмотрению приниматься не будут! Инструкция пользователя при работе на электронной торговой площадке АО ""ТЭК-Торг"" в секции ""Продажа имущества"" представлена на электронной торговой площадке АО ""ТЭК-Торг"".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D548AC" w:rsidRPr="00D548AC" w:rsidTr="00D548A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 xml:space="preserve">ООО ""РН-ГРП""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548AC" w:rsidRPr="00D548AC" w:rsidTr="00D548A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8AC" w:rsidRPr="00D548AC" w:rsidRDefault="00D548AC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 xml:space="preserve"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548AC" w:rsidRPr="00D548AC" w:rsidTr="00D548A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8AC" w:rsidRPr="00D548AC" w:rsidRDefault="00D548AC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 xml:space="preserve"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548AC" w:rsidRPr="00D548AC" w:rsidTr="00D548AC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8AC" w:rsidRPr="00D548AC" w:rsidRDefault="00D548AC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 xml:space="preserve">не принять решения об акцепте ни по одному из поступивших предложений, а также о выборе покупателя на частичный объём предлагаемой к реализации продукции.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548AC" w:rsidRPr="00D548AC" w:rsidTr="00D548AC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 xml:space="preserve">При заключении контракта (договора) по результатам тендера исполнение условий оферты победителем тендера является обязательным.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548AC" w:rsidRPr="00D548AC" w:rsidTr="00D548AC">
        <w:trPr>
          <w:trHeight w:val="18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 xml:space="preserve">В случае отказа победителя тендера от оформления/исполнения контракта (договора) на условиях принятой оферты по любой из согласованных отгрузок, ООО ""РН-ГРП""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ООО ""РН-ГРП"" тендерных процедурах.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548AC" w:rsidRPr="00D548AC" w:rsidTr="00D548AC">
        <w:trPr>
          <w:trHeight w:val="10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 xml:space="preserve">Не подписание победителем тендера договора купли-продажи в течение 10-ти банковских дней со дня получения от Продавца подписанного договора, направленного посредством электронной почты, будет расцениваться ООО ""РН-ГРП"" как уклонение победителя тендера от оформления контракта (договора).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548AC" w:rsidRPr="00D548AC" w:rsidTr="00D548AC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Заявки, поданные Покупателями, не предоставившими документы для прохождения предварительного отбора для допуска к участию в тендере и/или не прошедшими предварительный отбор для допуска к участию в тендере, не рассматриваются.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548AC" w:rsidRPr="00D548AC" w:rsidTr="00D548AC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 (процедурные вопросы):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548AC" w:rsidRPr="00D548AC" w:rsidTr="00D548AC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548AC" w:rsidRPr="00D548AC" w:rsidTr="00D548AC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Пасторов Борис Николаевич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br/>
              <w:t>+7 (495) 232 11 10, доб. 2018</w:t>
            </w: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br/>
              <w:t>BPastorov@grp.rosneft.ru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548AC" w:rsidRPr="00D548AC" w:rsidTr="00D548A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548AC" w:rsidRPr="00D548AC" w:rsidTr="00D548A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548AC" w:rsidRPr="00D548AC" w:rsidTr="00D548A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548AC" w:rsidRPr="00D548AC" w:rsidTr="00D548AC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548AC" w:rsidRPr="00D548AC" w:rsidTr="00D548AC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548AC" w:rsidRPr="00D548AC" w:rsidTr="00D548AC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Ткаченко Дмитрий Валерьевич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+7 (495) 232 11 10, доб. 2086 </w:t>
            </w: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br/>
              <w:t>DTkachenko@grp.rosneft.ru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548AC" w:rsidRPr="00D548AC" w:rsidTr="00D548A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548AC" w:rsidRPr="00D548AC" w:rsidTr="00D548A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548AC" w:rsidRPr="00D548AC" w:rsidTr="00D548A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548AC" w:rsidRPr="00D548AC" w:rsidTr="00D548AC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От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548AC" w:rsidRPr="00D548AC" w:rsidTr="00D548AC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548AC" w:rsidRPr="00D548AC" w:rsidTr="00D548AC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Служба клиентской поддержки</w:t>
            </w: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br/>
              <w:t>АО "ТЭК - Торг"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br/>
              <w:t>+7 (495) 734-81-18</w:t>
            </w: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br/>
              <w:t>Help@tektorg.ru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548AC" w:rsidRPr="00D548AC" w:rsidTr="00D548A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548AC" w:rsidRPr="00D548AC" w:rsidTr="00D548A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548AC" w:rsidRPr="00D548AC" w:rsidTr="00D548AC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548AC" w:rsidRPr="00D548AC" w:rsidTr="00D548AC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548AC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Данное приглашение делать оферты ни при каких обстоятельствах не должно рассматриваться в качестве юридически обязывающего документа, не является офертой.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D548AC" w:rsidRPr="00D548AC" w:rsidTr="00D548AC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548AC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Приложения: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548AC" w:rsidRPr="00D548AC" w:rsidTr="00D548AC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548AC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t>1. Перечень имущества;</w:t>
            </w:r>
            <w:r w:rsidRPr="00D548AC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br/>
              <w:t>2. Пакет закупочной документации для участника.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</w:pPr>
          </w:p>
        </w:tc>
      </w:tr>
      <w:tr w:rsidR="00D548AC" w:rsidRPr="00D548AC" w:rsidTr="00D548AC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8AC">
              <w:rPr>
                <w:rFonts w:ascii="Times New Roman" w:hAnsi="Times New Roman" w:cs="Times New Roman"/>
                <w:color w:val="000000"/>
                <w:sz w:val="24"/>
              </w:rPr>
              <w:t>№ процедуры реализации на ЭТП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48AC" w:rsidRPr="00D548AC" w:rsidRDefault="00D548A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D83C07" w:rsidRPr="00D548AC" w:rsidRDefault="00D83C07" w:rsidP="00D548AC">
      <w:pPr>
        <w:rPr>
          <w:rFonts w:ascii="Times New Roman" w:hAnsi="Times New Roman" w:cs="Times New Roman"/>
          <w:sz w:val="24"/>
        </w:rPr>
      </w:pPr>
    </w:p>
    <w:sectPr w:rsidR="00D83C07" w:rsidRPr="00D548AC" w:rsidSect="00D548AC"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8AC"/>
    <w:rsid w:val="00D548AC"/>
    <w:rsid w:val="00D83C07"/>
    <w:rsid w:val="00EC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2A2B"/>
  <w15:chartTrackingRefBased/>
  <w15:docId w15:val="{2E047372-D414-41D3-87CD-D433613E8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1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1092</Words>
  <Characters>6225</Characters>
  <Application>Microsoft Office Word</Application>
  <DocSecurity>0</DocSecurity>
  <Lines>51</Lines>
  <Paragraphs>14</Paragraphs>
  <ScaleCrop>false</ScaleCrop>
  <Company>IT Organization</Company>
  <LinksUpToDate>false</LinksUpToDate>
  <CharactersWithSpaces>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Дмитрий Валерьевич</dc:creator>
  <cp:keywords/>
  <dc:description/>
  <cp:lastModifiedBy>Пасторов Борис Николаевич</cp:lastModifiedBy>
  <cp:revision>2</cp:revision>
  <dcterms:created xsi:type="dcterms:W3CDTF">2026-06-11T07:08:00Z</dcterms:created>
  <dcterms:modified xsi:type="dcterms:W3CDTF">2026-06-19T11:16:00Z</dcterms:modified>
</cp:coreProperties>
</file>