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CC18E7" w:rsidRPr="00CC18E7">
        <w:rPr>
          <w:color w:val="000000" w:themeColor="text1"/>
          <w:sz w:val="28"/>
          <w:szCs w:val="28"/>
        </w:rPr>
        <w:t>Насос горизонтальный шламовый 6Ш8-2 (ГШН- 150EC)</w:t>
      </w:r>
      <w:r w:rsidR="00511E4C">
        <w:rPr>
          <w:color w:val="000000" w:themeColor="text1"/>
          <w:sz w:val="28"/>
          <w:szCs w:val="28"/>
        </w:rPr>
        <w:t xml:space="preserve"> (</w:t>
      </w:r>
      <w:r w:rsidR="00511E4C" w:rsidRPr="00511E4C">
        <w:rPr>
          <w:color w:val="000000" w:themeColor="text1"/>
          <w:sz w:val="28"/>
          <w:szCs w:val="28"/>
        </w:rPr>
        <w:t>ПИ605227</w:t>
      </w:r>
      <w:r w:rsidR="00511E4C">
        <w:rPr>
          <w:color w:val="000000" w:themeColor="text1"/>
          <w:sz w:val="28"/>
          <w:szCs w:val="28"/>
        </w:rPr>
        <w:t>)</w:t>
      </w:r>
      <w:bookmarkStart w:id="0" w:name="_GoBack"/>
      <w:bookmarkEnd w:id="0"/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755F97" w:rsidRDefault="00755F97" w:rsidP="00755F97">
      <w:pPr>
        <w:jc w:val="both"/>
        <w:rPr>
          <w:bCs/>
        </w:rPr>
      </w:pPr>
      <w:r>
        <w:rPr>
          <w:bCs/>
        </w:rPr>
        <w:t>с «</w:t>
      </w:r>
      <w:r w:rsidR="00CC18E7">
        <w:rPr>
          <w:bCs/>
        </w:rPr>
        <w:t>17</w:t>
      </w:r>
      <w:r>
        <w:rPr>
          <w:bCs/>
        </w:rPr>
        <w:t xml:space="preserve">» </w:t>
      </w:r>
      <w:r w:rsidR="00CC18E7">
        <w:rPr>
          <w:bCs/>
        </w:rPr>
        <w:t>июня</w:t>
      </w:r>
      <w:r>
        <w:rPr>
          <w:bCs/>
        </w:rPr>
        <w:t xml:space="preserve"> 2026 г. по «</w:t>
      </w:r>
      <w:r w:rsidR="00CC18E7">
        <w:rPr>
          <w:bCs/>
        </w:rPr>
        <w:t>15</w:t>
      </w:r>
      <w:r>
        <w:rPr>
          <w:bCs/>
        </w:rPr>
        <w:t xml:space="preserve">» </w:t>
      </w:r>
      <w:r w:rsidR="00CC18E7">
        <w:rPr>
          <w:bCs/>
        </w:rPr>
        <w:t>июл</w:t>
      </w:r>
      <w:r>
        <w:rPr>
          <w:bCs/>
        </w:rPr>
        <w:t xml:space="preserve">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511E4C" w:rsidRPr="00511E4C">
        <w:rPr>
          <w:b/>
          <w:bCs/>
        </w:rPr>
        <w:t>АО «Таймырнефтегаз»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2E723C" w:rsidP="008C5325">
            <w:pPr>
              <w:rPr>
                <w:bCs/>
              </w:rPr>
            </w:pPr>
            <w:r w:rsidRPr="002E723C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8224D5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511E4C" w:rsidRPr="00511E4C">
              <w:rPr>
                <w:b/>
                <w:bCs/>
                <w:color w:val="000000" w:themeColor="text1"/>
              </w:rPr>
              <w:t>ОС-2026/2-ТНГ</w:t>
            </w:r>
            <w:r w:rsidR="000275A1" w:rsidRPr="002E723C">
              <w:rPr>
                <w:bCs/>
                <w:color w:val="000000" w:themeColor="text1"/>
              </w:rPr>
              <w:t xml:space="preserve">  </w:t>
            </w:r>
            <w:r w:rsidR="000275A1">
              <w:rPr>
                <w:bCs/>
              </w:rPr>
              <w:t>(</w:t>
            </w:r>
            <w:r w:rsidR="008D0D91">
              <w:rPr>
                <w:bCs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CC18E7" w:rsidRPr="0031247B">
              <w:rPr>
                <w:bCs/>
              </w:rPr>
              <w:t>Насос горизонталь</w:t>
            </w:r>
            <w:r w:rsidR="00CC18E7">
              <w:rPr>
                <w:bCs/>
              </w:rPr>
              <w:t xml:space="preserve">ный шламовый 6Ш8-2 (ГШН- 150EC)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F6437F">
        <w:rPr>
          <w:bCs/>
        </w:rPr>
        <w:t>невостребованных движимых основных средств</w:t>
      </w:r>
      <w:r w:rsidRPr="00873C78">
        <w:t>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 w:rsidR="00511E4C" w:rsidRPr="00511E4C">
        <w:rPr>
          <w:b/>
          <w:i/>
          <w:color w:val="FF0000"/>
        </w:rPr>
        <w:t>АО «Таймырнефтегаз»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511E4C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22603B">
        <w:rPr>
          <w:bCs/>
          <w:color w:val="000000"/>
          <w:sz w:val="24"/>
        </w:rPr>
        <w:t xml:space="preserve"> </w:t>
      </w:r>
      <w:r w:rsidR="0022603B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511E4C">
        <w:rPr>
          <w:bCs/>
          <w:color w:val="000000"/>
          <w:sz w:val="24"/>
        </w:rPr>
        <w:t>АО </w:t>
      </w:r>
      <w:r w:rsidR="00511E4C">
        <w:rPr>
          <w:bCs/>
          <w:color w:val="000000"/>
          <w:sz w:val="24"/>
        </w:rPr>
        <w:t>«Таймырнефтегаз»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755F97">
        <w:rPr>
          <w:b/>
          <w:color w:val="FF0000"/>
        </w:rPr>
        <w:t>«</w:t>
      </w:r>
      <w:r w:rsidR="00CC18E7">
        <w:rPr>
          <w:b/>
          <w:color w:val="FF0000"/>
        </w:rPr>
        <w:t>15</w:t>
      </w:r>
      <w:r w:rsidR="00755F97">
        <w:rPr>
          <w:b/>
          <w:color w:val="FF0000"/>
        </w:rPr>
        <w:t xml:space="preserve">» </w:t>
      </w:r>
      <w:r w:rsidR="00CC18E7">
        <w:rPr>
          <w:b/>
          <w:color w:val="FF0000"/>
        </w:rPr>
        <w:t>июл</w:t>
      </w:r>
      <w:r w:rsidR="002A3741">
        <w:rPr>
          <w:b/>
          <w:color w:val="FF0000"/>
        </w:rPr>
        <w:t xml:space="preserve">я </w:t>
      </w:r>
      <w:r w:rsidR="00755F97">
        <w:rPr>
          <w:b/>
          <w:color w:val="FF0000"/>
        </w:rPr>
        <w:t xml:space="preserve">2026 г. </w:t>
      </w:r>
      <w:r w:rsidR="002E723C">
        <w:rPr>
          <w:b/>
          <w:color w:val="FF0000"/>
        </w:rPr>
        <w:t>1</w:t>
      </w:r>
      <w:r w:rsidRPr="00C74F72">
        <w:rPr>
          <w:b/>
          <w:color w:val="FF0000"/>
        </w:rPr>
        <w:t>4:00 МСК</w:t>
      </w:r>
      <w:r w:rsidRPr="00C74F72">
        <w:rPr>
          <w:b/>
        </w:rPr>
        <w:t>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CC18E7" w:rsidRDefault="0022603B" w:rsidP="00CC18E7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0679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8D14FE">
        <w:rPr>
          <w:rStyle w:val="a5"/>
          <w:b w:val="0"/>
          <w:i/>
          <w:sz w:val="24"/>
          <w:szCs w:val="24"/>
        </w:rPr>
        <w:t>невостребованных движимых основных средств</w:t>
      </w:r>
      <w:r w:rsidRPr="00AE59F8">
        <w:rPr>
          <w:rStyle w:val="a5"/>
          <w:b w:val="0"/>
          <w:i/>
          <w:sz w:val="24"/>
          <w:szCs w:val="24"/>
        </w:rPr>
        <w:t>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451925" w:rsidRPr="007C7387" w:rsidRDefault="00451925" w:rsidP="0022603B">
      <w:pPr>
        <w:ind w:firstLine="567"/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3741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E723C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5E42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1E4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5F97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14FE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0679D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18E7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CE2C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04CEA-064F-4F59-BB80-756E4AEB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386</cp:revision>
  <cp:lastPrinted>2023-12-25T07:31:00Z</cp:lastPrinted>
  <dcterms:created xsi:type="dcterms:W3CDTF">2016-09-16T08:47:00Z</dcterms:created>
  <dcterms:modified xsi:type="dcterms:W3CDTF">2026-06-17T06:46:00Z</dcterms:modified>
</cp:coreProperties>
</file>