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361" w:rsidRPr="00B34361" w:rsidRDefault="00B34361" w:rsidP="00B343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ru-RU"/>
        </w:rPr>
      </w:pPr>
      <w:r w:rsidRPr="00B3436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Проведение запроса коммерческих предложений на право краткосрочной аренды на объекты недвижимости АО «НК «Роснефть» - </w:t>
      </w:r>
      <w:proofErr w:type="spellStart"/>
      <w:r w:rsidRPr="00B3436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Кубаньнефтепродукт</w:t>
      </w:r>
      <w:proofErr w:type="spellEnd"/>
      <w:r w:rsidRPr="00B3436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»</w:t>
      </w:r>
    </w:p>
    <w:p w:rsidR="00B34361" w:rsidRPr="00B34361" w:rsidRDefault="00B34361" w:rsidP="00B34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>[срок подачи документов с </w:t>
      </w:r>
      <w:r w:rsidRPr="00B34361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«</w:t>
      </w:r>
      <w:r w:rsidR="0044104B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09</w:t>
      </w:r>
      <w:r w:rsidRPr="00B34361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» </w:t>
      </w:r>
      <w:r w:rsidR="0044104B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июня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2026</w:t>
      </w:r>
      <w:r w:rsidRPr="00B34361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г.</w:t>
      </w:r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 </w:t>
      </w:r>
      <w:r w:rsidRPr="00B34361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«</w:t>
      </w:r>
      <w:r w:rsidR="0044104B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22</w:t>
      </w:r>
      <w:r w:rsidRPr="00B34361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» </w:t>
      </w:r>
      <w:r w:rsidR="0044104B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июня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2026</w:t>
      </w:r>
      <w:r w:rsidRPr="00B34361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г.</w:t>
      </w:r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>]</w:t>
      </w:r>
    </w:p>
    <w:p w:rsidR="00B34361" w:rsidRPr="00B34361" w:rsidRDefault="00B34361" w:rsidP="00B34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7"/>
        <w:gridCol w:w="6701"/>
      </w:tblGrid>
      <w:tr w:rsidR="00B34361" w:rsidRPr="00B34361" w:rsidTr="005A75E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361" w:rsidRPr="00B34361" w:rsidRDefault="00B34361" w:rsidP="00B34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34361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Наименование предприятия: АО «НК «Роснефть» - </w:t>
            </w:r>
            <w:proofErr w:type="spellStart"/>
            <w:r w:rsidRPr="00B34361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Кубаньнефтепродукт</w:t>
            </w:r>
            <w:proofErr w:type="spellEnd"/>
            <w:r w:rsidRPr="00B34361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» </w:t>
            </w:r>
          </w:p>
        </w:tc>
      </w:tr>
      <w:tr w:rsidR="00B34361" w:rsidRPr="00B34361" w:rsidTr="005A75E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361" w:rsidRPr="00B34361" w:rsidRDefault="00B34361" w:rsidP="00B34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34361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Плановые сроки АРЕНДЫ: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2026-2027</w:t>
            </w:r>
            <w:r w:rsidRPr="00B34361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год </w:t>
            </w:r>
            <w:r w:rsidRPr="00B34361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 </w:t>
            </w:r>
            <w:r w:rsidRPr="00B34361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</w:p>
        </w:tc>
      </w:tr>
      <w:tr w:rsidR="00B34361" w:rsidRPr="00B34361" w:rsidTr="005A75E5"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361" w:rsidRPr="00B34361" w:rsidRDefault="00B34361" w:rsidP="00B34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34361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Предмет </w:t>
            </w:r>
            <w:r w:rsidRPr="00B3436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запроса предложений</w:t>
            </w: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361" w:rsidRPr="00B34361" w:rsidRDefault="00B34361" w:rsidP="00B34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3436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Запрос </w:t>
            </w:r>
            <w:r w:rsidR="0044104B" w:rsidRPr="004410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коммерческих- предложений на предмет аренды нежилого помещения для размещения сотрудников Общества.</w:t>
            </w:r>
          </w:p>
        </w:tc>
      </w:tr>
      <w:tr w:rsidR="00B34361" w:rsidRPr="00B34361" w:rsidTr="005A75E5">
        <w:trPr>
          <w:trHeight w:val="1650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361" w:rsidRPr="00B34361" w:rsidRDefault="00B34361" w:rsidP="00B34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0"/>
                <w:lang w:eastAsia="ru-RU"/>
              </w:rPr>
            </w:pPr>
            <w:r w:rsidRPr="00B3436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0"/>
                <w:lang w:eastAsia="ru-RU"/>
              </w:rPr>
              <w:t xml:space="preserve">Наименование предмета  </w:t>
            </w:r>
          </w:p>
          <w:p w:rsidR="00B34361" w:rsidRPr="00B34361" w:rsidRDefault="00B34361" w:rsidP="00B34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0"/>
                <w:lang w:eastAsia="ru-RU"/>
              </w:rPr>
            </w:pPr>
            <w:r w:rsidRPr="00B3436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0"/>
                <w:lang w:eastAsia="ru-RU"/>
              </w:rPr>
              <w:t>запроса предложений</w:t>
            </w:r>
          </w:p>
          <w:p w:rsidR="00B34361" w:rsidRPr="00B34361" w:rsidRDefault="00B34361" w:rsidP="00B34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</w:pPr>
            <w:r w:rsidRPr="00B3436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0"/>
                <w:lang w:eastAsia="ru-RU"/>
              </w:rPr>
              <w:t>(работы, МТР, услуги)</w:t>
            </w: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006" w:rsidRPr="0044104B" w:rsidRDefault="0044104B" w:rsidP="00B34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Офисное помещение для размещения сотрудников АУП АО «НК «Роснефть»-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Кубаньнефтепродукт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».</w:t>
            </w:r>
          </w:p>
        </w:tc>
      </w:tr>
      <w:tr w:rsidR="00B34361" w:rsidRPr="00B34361" w:rsidTr="005A75E5">
        <w:trPr>
          <w:trHeight w:val="60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361" w:rsidRPr="00B34361" w:rsidRDefault="00B34361" w:rsidP="00B34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3436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Обязательные требования</w:t>
            </w: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04B" w:rsidRDefault="0044104B" w:rsidP="00B34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44104B" w:rsidRPr="0044104B" w:rsidRDefault="0044104B" w:rsidP="00441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4410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араметры</w:t>
            </w:r>
            <w:proofErr w:type="spellEnd"/>
            <w:r w:rsidRPr="004410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требуемого нежилого помещения:</w:t>
            </w:r>
          </w:p>
          <w:p w:rsidR="0044104B" w:rsidRPr="0044104B" w:rsidRDefault="0044104B" w:rsidP="00441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410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1) общая площадь от 230 </w:t>
            </w:r>
            <w:proofErr w:type="spellStart"/>
            <w:r w:rsidRPr="004410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кв.м</w:t>
            </w:r>
            <w:proofErr w:type="spellEnd"/>
            <w:r w:rsidRPr="004410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.;</w:t>
            </w:r>
          </w:p>
          <w:p w:rsidR="0044104B" w:rsidRPr="0044104B" w:rsidRDefault="0044104B" w:rsidP="00441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410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2) возможность предоставления канала связи (интернет) скоростью не ниже 100 Мбит/с.;</w:t>
            </w:r>
          </w:p>
          <w:p w:rsidR="0044104B" w:rsidRPr="0044104B" w:rsidRDefault="0044104B" w:rsidP="00441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410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3) наличие оборудованного серверного помещения, позволяющего разместить серверный шкаф с каналообразующим оборудованием (маршрутизатор, коммутатор) или наличие данного оборудования, предоставляемого в пользование Заказчику;</w:t>
            </w:r>
          </w:p>
          <w:p w:rsidR="0044104B" w:rsidRPr="0044104B" w:rsidRDefault="0044104B" w:rsidP="00441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410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4) наличие структурированных кабельных сетей (СКС) в арендуемых помещениях с возможностью их модернизации или изменения;</w:t>
            </w:r>
          </w:p>
          <w:p w:rsidR="0044104B" w:rsidRPr="0044104B" w:rsidRDefault="0044104B" w:rsidP="00441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410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5) наличие сетевых розеток и розеток RJ-45 для организации рабочих мест, возможность расширения СКС по требованию Заказчика в соответствии с необходимой организацией рабочих мест;</w:t>
            </w:r>
          </w:p>
          <w:p w:rsidR="0044104B" w:rsidRPr="0044104B" w:rsidRDefault="0044104B" w:rsidP="00441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410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6) оборудование здания административно-бытового назначения системой пожарной сигнализации (СПС);</w:t>
            </w:r>
          </w:p>
          <w:p w:rsidR="0044104B" w:rsidRPr="0044104B" w:rsidRDefault="0044104B" w:rsidP="00441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410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7) наличие парковочных мест;</w:t>
            </w:r>
          </w:p>
          <w:p w:rsidR="0044104B" w:rsidRPr="0044104B" w:rsidRDefault="0044104B" w:rsidP="00441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410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8) наличие охраны здания либо помещений и технических средств для организации охраны помещений и прилегающей территории;</w:t>
            </w:r>
          </w:p>
          <w:p w:rsidR="0044104B" w:rsidRPr="0044104B" w:rsidRDefault="0044104B" w:rsidP="00441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410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6)  Помещения должны соответствовать требованиям:</w:t>
            </w:r>
          </w:p>
          <w:p w:rsidR="0044104B" w:rsidRPr="0044104B" w:rsidRDefault="0044104B" w:rsidP="00441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410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технического регламента о безопасности зданий и сооружений (ФЗ РФ от 30.12.2009 г. №384-ФЗ);</w:t>
            </w:r>
          </w:p>
          <w:p w:rsidR="0044104B" w:rsidRPr="0044104B" w:rsidRDefault="0044104B" w:rsidP="00441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410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приказа Министерства труда и социальной защиты РФ от 29.10.2021 г. № 774н;</w:t>
            </w:r>
          </w:p>
          <w:p w:rsidR="0044104B" w:rsidRPr="0044104B" w:rsidRDefault="0044104B" w:rsidP="00441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410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санитарно-эпидемиологическим требованиям к условиям труда (постановление Главного государственного санитарного врача РФ от 02.12.2020 № 40 (СП 2.2.3670-20);</w:t>
            </w:r>
          </w:p>
          <w:p w:rsidR="0044104B" w:rsidRPr="0044104B" w:rsidRDefault="0044104B" w:rsidP="00441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410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постановления </w:t>
            </w:r>
            <w:proofErr w:type="spellStart"/>
            <w:r w:rsidRPr="004410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Роспотребнадзора</w:t>
            </w:r>
            <w:proofErr w:type="spellEnd"/>
            <w:r w:rsidRPr="004410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от 28.01.2021 г. №2, утвержденного Главным государственным санитарным врачом РФ (разд. V СанПиН 1.2.3685-21);</w:t>
            </w:r>
          </w:p>
          <w:p w:rsidR="0044104B" w:rsidRPr="0044104B" w:rsidRDefault="0044104B" w:rsidP="00441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410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Федерального закона от 21.12.1994 № 69-ФЗ «О пожарной безопасности»;</w:t>
            </w:r>
          </w:p>
          <w:p w:rsidR="0044104B" w:rsidRPr="0044104B" w:rsidRDefault="0044104B" w:rsidP="00441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410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Федерального закона от 22.07.2008 № 123-ФЗ «Технический регламент о требованиях пожарной безопасности»;</w:t>
            </w:r>
          </w:p>
          <w:p w:rsidR="0044104B" w:rsidRDefault="0044104B" w:rsidP="004410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4104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- правил противопожарного режима в Российской Федерации, утв. Постановлением Правительства РФ от 16.09.2020 № 1479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:rsidR="00B34361" w:rsidRPr="00B34361" w:rsidRDefault="0044104B" w:rsidP="00B34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7)</w:t>
            </w:r>
            <w:r w:rsidR="00B34361" w:rsidRPr="00B3436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Предложение должно носить ясный, лаконичный и безотзывный характер, исключающий двоякое толкование информации.</w:t>
            </w:r>
          </w:p>
          <w:p w:rsidR="00B34361" w:rsidRPr="00B34361" w:rsidRDefault="00B34361" w:rsidP="00B34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3436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9. Срок предоставления предложения – </w:t>
            </w:r>
            <w:r w:rsidRPr="005F2B7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до</w:t>
            </w:r>
            <w:r w:rsidR="00544006" w:rsidRPr="005F2B7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1</w:t>
            </w:r>
            <w:r w:rsidR="005F2B7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7</w:t>
            </w:r>
            <w:r w:rsidRPr="005F2B7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ч. </w:t>
            </w:r>
            <w:r w:rsidR="0044104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30 мин. 22</w:t>
            </w:r>
            <w:r w:rsidR="00544006" w:rsidRPr="005F2B7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.0</w:t>
            </w:r>
            <w:r w:rsidR="0044104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6</w:t>
            </w:r>
            <w:r w:rsidR="00544006" w:rsidRPr="005F2B7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.2026 </w:t>
            </w:r>
            <w:r w:rsidRPr="005F2B7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г</w:t>
            </w:r>
            <w:r w:rsidRPr="00B34361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. Предложения</w:t>
            </w:r>
            <w:r w:rsidRPr="00B3436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поступившие позднее указанного срока к рассмотрению, не принимаются.</w:t>
            </w:r>
          </w:p>
          <w:p w:rsidR="00B34361" w:rsidRPr="00B34361" w:rsidRDefault="00B34361" w:rsidP="00B34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0"/>
                <w:lang w:eastAsia="ru-RU"/>
              </w:rPr>
            </w:pPr>
          </w:p>
        </w:tc>
      </w:tr>
      <w:tr w:rsidR="00B34361" w:rsidRPr="00B34361" w:rsidTr="005A75E5">
        <w:trPr>
          <w:trHeight w:val="60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361" w:rsidRPr="00B34361" w:rsidRDefault="00B34361" w:rsidP="00B34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3436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Обязательные требования к потенциальным контрагента</w:t>
            </w: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361" w:rsidRPr="00B34361" w:rsidRDefault="00B34361" w:rsidP="00B34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Регистрация в качестве юридического лица или индивидуального предпринимателя в установленном в Российской Федерации порядке (для резидентов Российской Федерации).</w:t>
            </w:r>
          </w:p>
          <w:p w:rsidR="00B34361" w:rsidRPr="00B34361" w:rsidRDefault="00B34361" w:rsidP="00B34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Потенциальный контрагент не должен находиться в процессе ликвидации (для юридического лица) и/или быть признанным по решению суда несостоятельным (банкротом).</w:t>
            </w:r>
          </w:p>
          <w:p w:rsidR="00B34361" w:rsidRPr="00B34361" w:rsidRDefault="00B34361" w:rsidP="00B34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Отсутствие процессуальных решений правоохранительных органов в отношении руководителя (собственника) потенциального контрагента запроса предложений, принятых по фактам мошеннических действий в течение последних 2-х лет.</w:t>
            </w:r>
          </w:p>
          <w:p w:rsidR="00B34361" w:rsidRPr="00B34361" w:rsidRDefault="00B34361" w:rsidP="00B34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Отсутствие судебных решений о применении в отношении руководителя, члена коллегиального органа или главного бухгалтера действующего наказания в виде лишения права занимать определенные должности или заниматься определенной деятельностью, срок наказания по которым не истек.</w:t>
            </w:r>
          </w:p>
          <w:p w:rsidR="00B34361" w:rsidRPr="00B34361" w:rsidRDefault="00B34361" w:rsidP="00B34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Потенциальный контрагент не должен являться организацией, более 50% имущества которой находится под арестом по решению суда и/или судебного пристава и/или деятельность которой приостановлена.</w:t>
            </w:r>
          </w:p>
          <w:p w:rsidR="00B34361" w:rsidRPr="00B34361" w:rsidRDefault="00B34361" w:rsidP="00B34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3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Отсутствие в течение последних 2 (двух) лет случаев судебных разбирательств в качестве ответчика с ПАО «НК «Роснефть» или АО «НК «Роснефть» - </w:t>
            </w:r>
            <w:proofErr w:type="spellStart"/>
            <w:r w:rsidRPr="00B3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Кубаньнефтепродукт</w:t>
            </w:r>
            <w:proofErr w:type="spellEnd"/>
            <w:r w:rsidRPr="00B3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 связи с существенными нарушениями договора, исковые требования по которым были удовлетворены, а также случаев  расторжения ПАО «НК «Роснефть» или АО «НК «Роснефть» -</w:t>
            </w:r>
            <w:proofErr w:type="spellStart"/>
            <w:r w:rsidRPr="00B3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Кубаньнефтепродукт</w:t>
            </w:r>
            <w:proofErr w:type="spellEnd"/>
            <w:r w:rsidRPr="00B3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 одностороннем порядке договора в связи с существенными нарушениями его условий.</w:t>
            </w:r>
          </w:p>
        </w:tc>
      </w:tr>
    </w:tbl>
    <w:p w:rsidR="00B34361" w:rsidRPr="00B34361" w:rsidRDefault="00B34361" w:rsidP="00B34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>Важная информация:</w:t>
      </w:r>
    </w:p>
    <w:p w:rsidR="00B34361" w:rsidRPr="00B34361" w:rsidRDefault="00B34361" w:rsidP="00B34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34361" w:rsidRPr="00B34361" w:rsidRDefault="00B34361" w:rsidP="00B34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Для участия в запросе предложений необходимо в указанный выше срок направить: </w:t>
      </w:r>
    </w:p>
    <w:p w:rsidR="00B34361" w:rsidRPr="00B34361" w:rsidRDefault="00B34361" w:rsidP="00B34361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20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коммерческое предложение с </w:t>
      </w:r>
      <w:r w:rsidRPr="00B34361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обязательной </w:t>
      </w:r>
      <w:r w:rsidR="00847D09" w:rsidRPr="00B34361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по объектной разбивке</w:t>
      </w:r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 форме на имя Генерального директора АО «НК «Роснефть» - </w:t>
      </w:r>
      <w:proofErr w:type="spellStart"/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>Кубаньнефтепродукт</w:t>
      </w:r>
      <w:proofErr w:type="spellEnd"/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» </w:t>
      </w:r>
      <w:proofErr w:type="spellStart"/>
      <w:r w:rsidR="00847D09">
        <w:rPr>
          <w:rFonts w:ascii="Times New Roman" w:eastAsia="Times New Roman" w:hAnsi="Times New Roman" w:cs="Times New Roman"/>
          <w:sz w:val="24"/>
          <w:szCs w:val="20"/>
          <w:lang w:eastAsia="ru-RU"/>
        </w:rPr>
        <w:t>Стурова</w:t>
      </w:r>
      <w:proofErr w:type="spellEnd"/>
      <w:r w:rsidR="00847D0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Дмитрия Владимировича</w:t>
      </w:r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B34361" w:rsidRPr="00B34361" w:rsidRDefault="00B34361" w:rsidP="00B34361">
      <w:pPr>
        <w:numPr>
          <w:ilvl w:val="0"/>
          <w:numId w:val="3"/>
        </w:numPr>
        <w:tabs>
          <w:tab w:val="num" w:pos="0"/>
          <w:tab w:val="num" w:pos="567"/>
        </w:tabs>
        <w:spacing w:after="0" w:line="240" w:lineRule="auto"/>
        <w:ind w:left="567" w:hanging="20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>документы для прохождения аккредитации (пакеты различаются, в зависимости от организационно-правовой формы п</w:t>
      </w:r>
      <w:r w:rsidRPr="00B343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отенциального контрагента</w:t>
      </w:r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>, перечни прилагаются в документации).</w:t>
      </w:r>
    </w:p>
    <w:p w:rsidR="00B34361" w:rsidRPr="00B34361" w:rsidRDefault="00B34361" w:rsidP="00B34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>Коммерческие предложения можно направить по следующим адресам:</w:t>
      </w:r>
    </w:p>
    <w:p w:rsidR="00B34361" w:rsidRPr="00B34361" w:rsidRDefault="00B34361" w:rsidP="00B34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 В случае направления почтой России - в запечатанном конверте направить по адресу: 350063, Краснодар, ул. Коммунаров, 4, АО «НК «Роснефть» - </w:t>
      </w:r>
      <w:proofErr w:type="spellStart"/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>Кубаньнефтепродукт</w:t>
      </w:r>
      <w:proofErr w:type="spellEnd"/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>», отдел правового обеспечения, корпоративного управления и собственности.</w:t>
      </w:r>
    </w:p>
    <w:p w:rsidR="00B34361" w:rsidRPr="00B34361" w:rsidRDefault="00B34361" w:rsidP="00B34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2. В случае направления курьерской службой или предоставлением документов нарочно - в запечатанном конверте направить по адресу: 350004, г. Краснодар, ул. Кубанская набережная, 47, АО «НК «Роснефть» - </w:t>
      </w:r>
      <w:proofErr w:type="spellStart"/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>Кубаньнефтепродукт</w:t>
      </w:r>
      <w:proofErr w:type="spellEnd"/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>», отдел правового обеспечения, корпоративного управления и собственности.</w:t>
      </w:r>
    </w:p>
    <w:p w:rsidR="00B34361" w:rsidRPr="00B34361" w:rsidRDefault="00B34361" w:rsidP="00B34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 В случае направления на электронный адрес </w:t>
      </w:r>
      <w:r w:rsidR="00847D09" w:rsidRPr="00847D09">
        <w:rPr>
          <w:rFonts w:ascii="Times New Roman" w:eastAsia="Times New Roman" w:hAnsi="Times New Roman" w:cs="Times New Roman"/>
          <w:sz w:val="24"/>
          <w:szCs w:val="20"/>
          <w:lang w:eastAsia="ru-RU"/>
        </w:rPr>
        <w:t>evvlasova@knp.rosneft.ru</w:t>
      </w:r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- коммерческое предложение направляется в виде </w:t>
      </w:r>
      <w:proofErr w:type="spellStart"/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>запароленного</w:t>
      </w:r>
      <w:proofErr w:type="spellEnd"/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архива, пароль от архива присылается </w:t>
      </w:r>
      <w:r w:rsidR="00847D09">
        <w:rPr>
          <w:rFonts w:ascii="Times New Roman" w:eastAsia="Times New Roman" w:hAnsi="Times New Roman" w:cs="Times New Roman"/>
          <w:sz w:val="24"/>
          <w:szCs w:val="20"/>
          <w:lang w:eastAsia="ru-RU"/>
        </w:rPr>
        <w:t>на</w:t>
      </w:r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следующий </w:t>
      </w:r>
      <w:r w:rsidR="00847D0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день </w:t>
      </w:r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>за последним днем подачи коммерческих предложений.</w:t>
      </w:r>
    </w:p>
    <w:p w:rsidR="00B34361" w:rsidRPr="00B34361" w:rsidRDefault="00B34361" w:rsidP="00B34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>Вся документация для участия в запросе предложений предоставляется в закрытых запечатанных и заверенных печатью организации – потенциального контрагента на линии закрытия конвертах.</w:t>
      </w:r>
    </w:p>
    <w:p w:rsidR="00B34361" w:rsidRPr="00B34361" w:rsidRDefault="00B34361" w:rsidP="00B34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>Документы, поступившие позже указанного выше срока, к рассмотрению не принимаются.</w:t>
      </w:r>
    </w:p>
    <w:p w:rsidR="00B34361" w:rsidRPr="00B34361" w:rsidRDefault="00B34361" w:rsidP="00B34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Приложения:</w:t>
      </w:r>
    </w:p>
    <w:p w:rsidR="00B34361" w:rsidRPr="00B34361" w:rsidRDefault="00B34361" w:rsidP="00B3436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>Сведения о цепочке собственников, включая конечных бенефициаров.</w:t>
      </w:r>
    </w:p>
    <w:p w:rsidR="00B34361" w:rsidRPr="00B34361" w:rsidRDefault="00B34361" w:rsidP="00B3436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>Форма подтверждения потенциального контрагента – юридического лица наличия согласия на обработку персональных данных.</w:t>
      </w:r>
    </w:p>
    <w:p w:rsidR="00B34361" w:rsidRPr="00B34361" w:rsidRDefault="00B34361" w:rsidP="00B3436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Форма подтверждения согласия физического лица на обработку персональных данных - для физических лиц. </w:t>
      </w:r>
    </w:p>
    <w:p w:rsidR="00B34361" w:rsidRPr="00B34361" w:rsidRDefault="00B34361" w:rsidP="00B3436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Проект договора аренды.</w:t>
      </w:r>
    </w:p>
    <w:p w:rsidR="00B34361" w:rsidRPr="00B34361" w:rsidRDefault="00B34361" w:rsidP="00B3436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34361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Перечень документации, прилагаемой к заявке для потенциальных контрагентов - юридических лиц/ для потенциальных контрагентов - физических лиц/ для потенциальных контрагентов - ИП.</w:t>
      </w:r>
    </w:p>
    <w:p w:rsidR="00B34361" w:rsidRPr="00B34361" w:rsidRDefault="00B34361" w:rsidP="00B34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34361" w:rsidRPr="00B34361" w:rsidRDefault="00B34361" w:rsidP="00B34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34361">
        <w:rPr>
          <w:rFonts w:ascii="Times New Roman" w:eastAsia="Calibri" w:hAnsi="Times New Roman" w:cs="Times New Roman"/>
          <w:sz w:val="24"/>
        </w:rPr>
        <w:t>К участию в процедуре выбора контрагента не допускаются следующие потенциальный контрагенты:</w:t>
      </w:r>
    </w:p>
    <w:p w:rsidR="00B34361" w:rsidRPr="00B34361" w:rsidRDefault="00B34361" w:rsidP="00B3436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34361">
        <w:rPr>
          <w:rFonts w:ascii="Times New Roman" w:eastAsia="Calibri" w:hAnsi="Times New Roman" w:cs="Times New Roman"/>
          <w:sz w:val="24"/>
        </w:rPr>
        <w:t>сообщившие о себе недостоверные сведения;</w:t>
      </w:r>
    </w:p>
    <w:p w:rsidR="00B34361" w:rsidRPr="00B34361" w:rsidRDefault="00B34361" w:rsidP="00B343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34361">
        <w:rPr>
          <w:rFonts w:ascii="Times New Roman" w:eastAsia="Calibri" w:hAnsi="Times New Roman" w:cs="Times New Roman"/>
          <w:sz w:val="24"/>
        </w:rPr>
        <w:t>подавшие оферту по истечении срока приема оферт, указанного в объявлении/направленном потенциальным контрагентам предложении делать оферты;</w:t>
      </w:r>
    </w:p>
    <w:p w:rsidR="00B34361" w:rsidRPr="00B34361" w:rsidRDefault="00B34361" w:rsidP="00B343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34361">
        <w:rPr>
          <w:rFonts w:ascii="Times New Roman" w:eastAsia="Calibri" w:hAnsi="Times New Roman" w:cs="Times New Roman"/>
          <w:sz w:val="24"/>
        </w:rPr>
        <w:t>подавшие оферту за подписью лица, не уполномоченного действовать от имени потенциального контрагента;</w:t>
      </w:r>
    </w:p>
    <w:p w:rsidR="00B34361" w:rsidRPr="00B34361" w:rsidRDefault="00B34361" w:rsidP="00B3436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34361">
        <w:rPr>
          <w:rFonts w:ascii="Times New Roman" w:eastAsia="Calibri" w:hAnsi="Times New Roman" w:cs="Times New Roman"/>
          <w:sz w:val="24"/>
        </w:rPr>
        <w:t>не представившие все необходимые документы.</w:t>
      </w:r>
    </w:p>
    <w:p w:rsidR="00B34361" w:rsidRPr="00B34361" w:rsidRDefault="00B34361" w:rsidP="00B343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5111" w:type="pct"/>
        <w:tblCellSpacing w:w="15" w:type="dxa"/>
        <w:tblInd w:w="-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6"/>
        <w:gridCol w:w="5926"/>
      </w:tblGrid>
      <w:tr w:rsidR="00B34361" w:rsidRPr="00B34361" w:rsidTr="0044104B">
        <w:trPr>
          <w:trHeight w:val="300"/>
          <w:tblCellSpacing w:w="15" w:type="dxa"/>
        </w:trPr>
        <w:tc>
          <w:tcPr>
            <w:tcW w:w="4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34361" w:rsidRPr="00B34361" w:rsidRDefault="00B34361" w:rsidP="00B34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0" w:name="_GoBack"/>
            <w:bookmarkEnd w:id="0"/>
            <w:r w:rsidRPr="00B3436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Контактное лицо от </w:t>
            </w:r>
            <w:r w:rsidRPr="00B343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АО</w:t>
            </w:r>
            <w:r w:rsidRPr="00B3436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B34361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«НК «Роснефть» - </w:t>
            </w:r>
            <w:proofErr w:type="spellStart"/>
            <w:r w:rsidRPr="00B34361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Кубаньнефтепродукт</w:t>
            </w:r>
            <w:proofErr w:type="spellEnd"/>
            <w:r w:rsidRPr="00B34361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» </w:t>
            </w:r>
            <w:r w:rsidRPr="00B3436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(процедурные вопросы):</w:t>
            </w:r>
          </w:p>
        </w:tc>
      </w:tr>
      <w:tr w:rsidR="00B34361" w:rsidRPr="00B34361" w:rsidTr="0044104B">
        <w:trPr>
          <w:trHeight w:val="468"/>
          <w:tblCellSpacing w:w="15" w:type="dxa"/>
        </w:trPr>
        <w:tc>
          <w:tcPr>
            <w:tcW w:w="19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4361" w:rsidRPr="00B34361" w:rsidRDefault="00B34361" w:rsidP="00B34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29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4361" w:rsidRPr="00B34361" w:rsidRDefault="00B34361" w:rsidP="00441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34361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телефон:</w:t>
            </w:r>
            <w:r w:rsidR="00847D09">
              <w:t xml:space="preserve"> </w:t>
            </w:r>
            <w:r w:rsidR="00847D09" w:rsidRPr="00847D0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8 (861) 201-68-11</w:t>
            </w:r>
            <w:r w:rsidR="00847D0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, </w:t>
            </w:r>
            <w:r w:rsidR="00847D09" w:rsidRPr="00847D0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8(918)644-18-92</w:t>
            </w:r>
            <w:r w:rsidRPr="00B34361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br/>
              <w:t>адрес электронной почты:</w:t>
            </w:r>
            <w:r w:rsidR="00847D0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r w:rsidR="00847D09" w:rsidRPr="00847D0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evvlasova@knp.rosneft.ru</w:t>
            </w:r>
            <w:r w:rsidRPr="00B34361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br/>
            </w:r>
          </w:p>
        </w:tc>
      </w:tr>
    </w:tbl>
    <w:p w:rsidR="00B34361" w:rsidRPr="00B34361" w:rsidRDefault="00B34361" w:rsidP="00B34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</w:t>
      </w:r>
      <w:proofErr w:type="spellStart"/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>ст.ст</w:t>
      </w:r>
      <w:proofErr w:type="spellEnd"/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447-449 ГК РФ. АО «НК «Роснефть» - </w:t>
      </w:r>
      <w:proofErr w:type="spellStart"/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>Кубаньнефтепродукт</w:t>
      </w:r>
      <w:proofErr w:type="spellEnd"/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» оставляет за собой право акцептовать любое из поступивших предложений, либо не акцептовать ни одно из них. Настоящее Приглашение делать оферты ни при каких обстоятельствах не может расцениваться как публичная оферта, и АО «НК «Роснефть» - </w:t>
      </w:r>
      <w:proofErr w:type="spellStart"/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>Кубаньнефтепродукт</w:t>
      </w:r>
      <w:proofErr w:type="spellEnd"/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>» не несет какой бы то ни было ответственности за отказ заключить договор с лицами, обратившимися с предложением заключить соответствующую сделку.</w:t>
      </w:r>
    </w:p>
    <w:p w:rsidR="00B34361" w:rsidRPr="00B34361" w:rsidRDefault="00B34361" w:rsidP="00B34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 принятии предпочтение будет отдано предложению, содержащему наибольшую цену, либо иные, предпочтительные условия.</w:t>
      </w:r>
    </w:p>
    <w:p w:rsidR="009E67BF" w:rsidRDefault="00B34361" w:rsidP="005F2B7E">
      <w:pPr>
        <w:spacing w:after="0" w:line="240" w:lineRule="auto"/>
        <w:jc w:val="both"/>
      </w:pPr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Факт предоставления в адрес АО «НК «Роснефть» - </w:t>
      </w:r>
      <w:proofErr w:type="spellStart"/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>Кубаньнефтепродукт</w:t>
      </w:r>
      <w:proofErr w:type="spellEnd"/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» оферты, в порядке, определенном настоящим предложением, является безусловным подтверждением оферты, согласия со всеми условиями договора, который будет заключен с лицом, чьему предложению будет отдано предпочтение. В случае возражений потенциального контрагента, относительно условий договора, направленного ему для подписания по результатам рассмотрения оферт, выраженных, в том числе и путем подписания договора с протоколом разногласий, влечет его обязанность по возмещению убытков АО «НК «Роснефть» - </w:t>
      </w:r>
      <w:proofErr w:type="spellStart"/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>Кубаньнефтепродукт</w:t>
      </w:r>
      <w:proofErr w:type="spellEnd"/>
      <w:r w:rsidRPr="00B34361">
        <w:rPr>
          <w:rFonts w:ascii="Times New Roman" w:eastAsia="Times New Roman" w:hAnsi="Times New Roman" w:cs="Times New Roman"/>
          <w:sz w:val="24"/>
          <w:szCs w:val="20"/>
          <w:lang w:eastAsia="ru-RU"/>
        </w:rPr>
        <w:t>», вызванных такими возражениями.</w:t>
      </w:r>
    </w:p>
    <w:sectPr w:rsidR="009E67BF" w:rsidSect="00847D09">
      <w:pgSz w:w="11906" w:h="16838"/>
      <w:pgMar w:top="1021" w:right="567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03BB4"/>
    <w:multiLevelType w:val="hybridMultilevel"/>
    <w:tmpl w:val="5502A7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57CBC"/>
    <w:multiLevelType w:val="hybridMultilevel"/>
    <w:tmpl w:val="4CDE701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9F5A4A"/>
    <w:multiLevelType w:val="multilevel"/>
    <w:tmpl w:val="0FF46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0A5E30"/>
    <w:multiLevelType w:val="hybridMultilevel"/>
    <w:tmpl w:val="F95E2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8F6"/>
    <w:rsid w:val="003A0F8F"/>
    <w:rsid w:val="0044104B"/>
    <w:rsid w:val="00544006"/>
    <w:rsid w:val="005F2B7E"/>
    <w:rsid w:val="00847D09"/>
    <w:rsid w:val="008C3032"/>
    <w:rsid w:val="00A048F6"/>
    <w:rsid w:val="00AE71E9"/>
    <w:rsid w:val="00B3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F5ACC"/>
  <w15:chartTrackingRefBased/>
  <w15:docId w15:val="{51BB44A0-9CB7-4D92-8FD7-AF95577C6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Власова Екатерина Владимировна</dc:creator>
  <cp:keywords/>
  <dc:description/>
  <cp:lastModifiedBy>Власова Екатерина Владимировна</cp:lastModifiedBy>
  <cp:revision>4</cp:revision>
  <dcterms:created xsi:type="dcterms:W3CDTF">2026-02-16T07:45:00Z</dcterms:created>
  <dcterms:modified xsi:type="dcterms:W3CDTF">2026-06-09T15:28:00Z</dcterms:modified>
</cp:coreProperties>
</file>