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A4F51" w:rsidRDefault="009725A9" w:rsidP="009725A9">
      <w:pPr>
        <w:pStyle w:val="aa"/>
        <w:rPr>
          <w:sz w:val="28"/>
          <w:szCs w:val="28"/>
        </w:rPr>
      </w:pPr>
      <w:r w:rsidRPr="00BA4F51">
        <w:rPr>
          <w:sz w:val="28"/>
          <w:szCs w:val="28"/>
        </w:rPr>
        <w:t xml:space="preserve">Условия процедуры реализации </w:t>
      </w:r>
      <w:r w:rsidR="00BA4F51" w:rsidRPr="00BA4F51">
        <w:rPr>
          <w:sz w:val="28"/>
          <w:szCs w:val="28"/>
        </w:rPr>
        <w:t xml:space="preserve">Труба Тр-Т-БГ-168х11-К52-1-Х-8Н0-2-УХЛ с наружным покрытием 8Н по ТУ 24.20.13-016-91076026-2019, с теплоизоляцией ППУ-250-ОЦ в защитной оболочке  </w:t>
      </w:r>
      <w:r w:rsidR="00E2445E" w:rsidRPr="00BA4F51">
        <w:rPr>
          <w:sz w:val="28"/>
          <w:szCs w:val="28"/>
        </w:rPr>
        <w:t>(</w:t>
      </w:r>
      <w:r w:rsidR="00BA4F51" w:rsidRPr="00BA4F51">
        <w:rPr>
          <w:sz w:val="28"/>
          <w:szCs w:val="28"/>
        </w:rPr>
        <w:t>ПИ505163</w:t>
      </w:r>
      <w:r w:rsidRPr="00BA4F51">
        <w:rPr>
          <w:sz w:val="28"/>
          <w:szCs w:val="28"/>
        </w:rPr>
        <w:t>)</w:t>
      </w:r>
    </w:p>
    <w:p w:rsidR="003D5F15" w:rsidRPr="00BA4F51" w:rsidRDefault="003D5F15" w:rsidP="002F63EB">
      <w:pPr>
        <w:pStyle w:val="aa"/>
        <w:rPr>
          <w:sz w:val="28"/>
          <w:szCs w:val="28"/>
        </w:rPr>
      </w:pPr>
    </w:p>
    <w:p w:rsidR="001A46E1" w:rsidRPr="00BA4F51" w:rsidRDefault="003D5F15" w:rsidP="00094FA0">
      <w:pPr>
        <w:jc w:val="both"/>
        <w:rPr>
          <w:bCs/>
        </w:rPr>
      </w:pPr>
      <w:r w:rsidRPr="00BA4F51">
        <w:rPr>
          <w:b/>
          <w:bCs/>
        </w:rPr>
        <w:t>Срок подачи квалификационн</w:t>
      </w:r>
      <w:r w:rsidR="00094FA0" w:rsidRPr="00BA4F51">
        <w:rPr>
          <w:b/>
          <w:bCs/>
        </w:rPr>
        <w:t xml:space="preserve">ых и </w:t>
      </w:r>
      <w:r w:rsidR="00094E50" w:rsidRPr="00BA4F51">
        <w:rPr>
          <w:b/>
          <w:bCs/>
        </w:rPr>
        <w:t>технико-</w:t>
      </w:r>
      <w:r w:rsidR="00094FA0" w:rsidRPr="00BA4F51">
        <w:rPr>
          <w:b/>
          <w:bCs/>
        </w:rPr>
        <w:t xml:space="preserve">коммерческих частей заявок: </w:t>
      </w:r>
      <w:r w:rsidR="00FE0398" w:rsidRPr="00BA4F51">
        <w:rPr>
          <w:bCs/>
        </w:rPr>
        <w:t>с «</w:t>
      </w:r>
      <w:r w:rsidR="00104ABF">
        <w:rPr>
          <w:bCs/>
        </w:rPr>
        <w:t>28</w:t>
      </w:r>
      <w:r w:rsidR="00452D87" w:rsidRPr="00BA4F51">
        <w:rPr>
          <w:bCs/>
        </w:rPr>
        <w:t>»</w:t>
      </w:r>
      <w:r w:rsidR="00975120" w:rsidRPr="00BA4F51">
        <w:rPr>
          <w:bCs/>
        </w:rPr>
        <w:t xml:space="preserve"> </w:t>
      </w:r>
      <w:r w:rsidR="009F2CD1">
        <w:rPr>
          <w:bCs/>
        </w:rPr>
        <w:t xml:space="preserve">мая </w:t>
      </w:r>
      <w:r w:rsidR="00975120" w:rsidRPr="00BA4F51">
        <w:rPr>
          <w:bCs/>
        </w:rPr>
        <w:t>202</w:t>
      </w:r>
      <w:r w:rsidR="00BA4F51" w:rsidRPr="00BA4F51">
        <w:rPr>
          <w:bCs/>
        </w:rPr>
        <w:t>6</w:t>
      </w:r>
      <w:r w:rsidR="00785A62">
        <w:rPr>
          <w:bCs/>
        </w:rPr>
        <w:t xml:space="preserve"> г.</w:t>
      </w:r>
      <w:r w:rsidR="00975120" w:rsidRPr="00BA4F51">
        <w:rPr>
          <w:bCs/>
        </w:rPr>
        <w:t xml:space="preserve"> по «</w:t>
      </w:r>
      <w:r w:rsidR="009F2CD1">
        <w:rPr>
          <w:bCs/>
        </w:rPr>
        <w:t>26</w:t>
      </w:r>
      <w:r w:rsidR="00975120" w:rsidRPr="00BA4F51">
        <w:rPr>
          <w:bCs/>
        </w:rPr>
        <w:t xml:space="preserve">» </w:t>
      </w:r>
      <w:r w:rsidR="009F2CD1">
        <w:rPr>
          <w:bCs/>
        </w:rPr>
        <w:t>июня</w:t>
      </w:r>
      <w:r w:rsidR="00D43E5D" w:rsidRPr="00BA4F51">
        <w:rPr>
          <w:bCs/>
        </w:rPr>
        <w:t xml:space="preserve"> </w:t>
      </w:r>
      <w:r w:rsidR="00BA4F51" w:rsidRPr="00BA4F51">
        <w:rPr>
          <w:bCs/>
        </w:rPr>
        <w:t>2026</w:t>
      </w:r>
      <w:r w:rsidR="00785A62">
        <w:rPr>
          <w:bCs/>
        </w:rPr>
        <w:t xml:space="preserve"> г</w:t>
      </w:r>
      <w:r w:rsidRPr="00BA4F51">
        <w:rPr>
          <w:bCs/>
        </w:rPr>
        <w:t>.</w:t>
      </w:r>
    </w:p>
    <w:p w:rsidR="003D5F15" w:rsidRPr="00BA4F51" w:rsidRDefault="003D5F15" w:rsidP="00BB2DCE">
      <w:pPr>
        <w:rPr>
          <w:b/>
          <w:bCs/>
        </w:rPr>
      </w:pPr>
    </w:p>
    <w:p w:rsidR="003D5F15" w:rsidRPr="00BA4F51" w:rsidRDefault="003D5F15" w:rsidP="00BB2DCE">
      <w:pPr>
        <w:rPr>
          <w:b/>
          <w:bCs/>
        </w:rPr>
      </w:pPr>
      <w:r w:rsidRPr="00BA4F51">
        <w:rPr>
          <w:b/>
          <w:bCs/>
        </w:rPr>
        <w:t xml:space="preserve">Организатор процедуры реализации: </w:t>
      </w:r>
      <w:r w:rsidR="003D07A9" w:rsidRPr="00BA4F51">
        <w:rPr>
          <w:b/>
          <w:bCs/>
        </w:rPr>
        <w:t>АО «Сузун»</w:t>
      </w:r>
    </w:p>
    <w:p w:rsidR="003D5F15" w:rsidRPr="00BA4F5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A4F51" w:rsidRPr="00BA4F51" w:rsidTr="003D5F15">
        <w:trPr>
          <w:trHeight w:val="619"/>
        </w:trPr>
        <w:tc>
          <w:tcPr>
            <w:tcW w:w="2376" w:type="dxa"/>
          </w:tcPr>
          <w:p w:rsidR="002A0545" w:rsidRPr="00BA4F51" w:rsidRDefault="002A0545" w:rsidP="002A0545">
            <w:pPr>
              <w:rPr>
                <w:b/>
                <w:bCs/>
              </w:rPr>
            </w:pPr>
            <w:r w:rsidRPr="00BA4F5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A4F51" w:rsidRDefault="002A0545" w:rsidP="002A0545">
            <w:pPr>
              <w:rPr>
                <w:bCs/>
              </w:rPr>
            </w:pPr>
            <w:r w:rsidRPr="00BA4F51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A4F51" w:rsidRPr="00BA4F51" w:rsidTr="003D5F15">
        <w:tc>
          <w:tcPr>
            <w:tcW w:w="2376" w:type="dxa"/>
          </w:tcPr>
          <w:p w:rsidR="002A0545" w:rsidRPr="00BA4F51" w:rsidRDefault="002A0545" w:rsidP="002A0545">
            <w:pPr>
              <w:rPr>
                <w:b/>
                <w:bCs/>
              </w:rPr>
            </w:pPr>
            <w:r w:rsidRPr="00BA4F5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A4F51" w:rsidRDefault="002A0545" w:rsidP="00AE2864">
            <w:pPr>
              <w:rPr>
                <w:bCs/>
              </w:rPr>
            </w:pPr>
            <w:r w:rsidRPr="00BA4F51">
              <w:rPr>
                <w:b/>
                <w:bCs/>
              </w:rPr>
              <w:t xml:space="preserve">Лот № </w:t>
            </w:r>
            <w:r w:rsidR="00BA4F51" w:rsidRPr="00BA4F51">
              <w:rPr>
                <w:b/>
                <w:bCs/>
              </w:rPr>
              <w:t xml:space="preserve">НВЛ-2025/33-С </w:t>
            </w:r>
            <w:r w:rsidRPr="00BA4F51">
              <w:rPr>
                <w:bCs/>
              </w:rPr>
              <w:t xml:space="preserve">(делимый) </w:t>
            </w:r>
            <w:r w:rsidR="00BA4F51" w:rsidRPr="00BA4F51">
              <w:rPr>
                <w:bCs/>
              </w:rPr>
              <w:t xml:space="preserve">Труба Тр-Т-БГ-168х11-К52-1-Х-8Н0-2-УХЛ с наружным покрытием 8Н по ТУ 24.20.13-016-91076026-2019, с теплоизоляцией ППУ-250-ОЦ в защитной оболочке  </w:t>
            </w:r>
            <w:r w:rsidRPr="00BA4F51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F2CD1">
        <w:rPr>
          <w:b/>
          <w:color w:val="FF0000"/>
        </w:rPr>
        <w:t>«26</w:t>
      </w:r>
      <w:r w:rsidR="001B494E">
        <w:rPr>
          <w:b/>
          <w:color w:val="FF0000"/>
        </w:rPr>
        <w:t xml:space="preserve">» </w:t>
      </w:r>
      <w:r w:rsidR="009F2CD1">
        <w:rPr>
          <w:b/>
          <w:color w:val="FF0000"/>
        </w:rPr>
        <w:t>июня</w:t>
      </w:r>
      <w:r w:rsidR="00BA4F51" w:rsidRPr="00BA4F51">
        <w:rPr>
          <w:b/>
          <w:color w:val="FF0000"/>
        </w:rPr>
        <w:t xml:space="preserve"> 2026</w:t>
      </w:r>
      <w:r w:rsidRPr="00BA4F51">
        <w:rPr>
          <w:b/>
          <w:color w:val="FF0000"/>
        </w:rPr>
        <w:t xml:space="preserve"> 14:00 МСК</w:t>
      </w:r>
      <w:r w:rsidRPr="00BA4F51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4ABF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494E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85A62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CD1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3EDE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A4F51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4440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C5BC5-9012-4413-AF17-F84D52D2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2023-12-21T03:35:00Z</cp:lastPrinted>
  <dcterms:created xsi:type="dcterms:W3CDTF">2016-09-16T08:47:00Z</dcterms:created>
  <dcterms:modified xsi:type="dcterms:W3CDTF">2026-05-28T03:48:00Z</dcterms:modified>
</cp:coreProperties>
</file>