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453544" w:rsidRDefault="00E42734" w:rsidP="00E4273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453544">
        <w:rPr>
          <w:sz w:val="28"/>
          <w:szCs w:val="28"/>
        </w:rPr>
        <w:t xml:space="preserve">процедуры реализации </w:t>
      </w:r>
      <w:r w:rsidR="00453544" w:rsidRPr="00453544">
        <w:rPr>
          <w:sz w:val="28"/>
          <w:szCs w:val="28"/>
        </w:rPr>
        <w:t xml:space="preserve">Катушка 159Х6-ЮКСИ13ВМ3-ТО L100 В 1сл эпп М с внутренним антикоррозионным покрытием ТУ 1381-012-00154341-02/Эскиз </w:t>
      </w:r>
      <w:r w:rsidRPr="00453544">
        <w:rPr>
          <w:sz w:val="28"/>
          <w:szCs w:val="28"/>
        </w:rPr>
        <w:t>(</w:t>
      </w:r>
      <w:r w:rsidR="00453544" w:rsidRPr="00453544">
        <w:rPr>
          <w:sz w:val="28"/>
          <w:szCs w:val="28"/>
        </w:rPr>
        <w:t>ПИ502418)</w:t>
      </w:r>
    </w:p>
    <w:p w:rsidR="003D5F15" w:rsidRPr="00453544" w:rsidRDefault="003D5F15" w:rsidP="002F63EB">
      <w:pPr>
        <w:pStyle w:val="aa"/>
        <w:rPr>
          <w:sz w:val="28"/>
          <w:szCs w:val="28"/>
        </w:rPr>
      </w:pPr>
    </w:p>
    <w:p w:rsidR="00453544" w:rsidRPr="00453544" w:rsidRDefault="003D5F15" w:rsidP="00094FA0">
      <w:pPr>
        <w:jc w:val="both"/>
        <w:rPr>
          <w:b/>
          <w:bCs/>
        </w:rPr>
      </w:pPr>
      <w:r w:rsidRPr="00453544">
        <w:rPr>
          <w:b/>
          <w:bCs/>
        </w:rPr>
        <w:t>Срок подачи квалификационн</w:t>
      </w:r>
      <w:r w:rsidR="00094FA0" w:rsidRPr="00453544">
        <w:rPr>
          <w:b/>
          <w:bCs/>
        </w:rPr>
        <w:t xml:space="preserve">ых и </w:t>
      </w:r>
      <w:r w:rsidR="00094E50" w:rsidRPr="00453544">
        <w:rPr>
          <w:b/>
          <w:bCs/>
        </w:rPr>
        <w:t>технико-</w:t>
      </w:r>
      <w:r w:rsidR="00094FA0" w:rsidRPr="00453544">
        <w:rPr>
          <w:b/>
          <w:bCs/>
        </w:rPr>
        <w:t xml:space="preserve">коммерческих частей заявок: </w:t>
      </w:r>
    </w:p>
    <w:p w:rsidR="000E3E6A" w:rsidRDefault="000E3E6A" w:rsidP="000E3E6A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20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453544" w:rsidRDefault="003D5F15" w:rsidP="00BB2DCE">
      <w:pPr>
        <w:rPr>
          <w:b/>
          <w:bCs/>
        </w:rPr>
      </w:pPr>
    </w:p>
    <w:p w:rsidR="003D5F15" w:rsidRPr="00453544" w:rsidRDefault="003D5F15" w:rsidP="00BB2DCE">
      <w:pPr>
        <w:rPr>
          <w:b/>
          <w:bCs/>
        </w:rPr>
      </w:pPr>
      <w:r w:rsidRPr="00453544">
        <w:rPr>
          <w:b/>
          <w:bCs/>
        </w:rPr>
        <w:t xml:space="preserve">Организатор процедуры реализации: </w:t>
      </w:r>
      <w:r w:rsidR="008C5325" w:rsidRPr="00453544">
        <w:rPr>
          <w:b/>
          <w:bCs/>
        </w:rPr>
        <w:t>ОО</w:t>
      </w:r>
      <w:r w:rsidRPr="00453544">
        <w:rPr>
          <w:b/>
          <w:bCs/>
        </w:rPr>
        <w:t>О «</w:t>
      </w:r>
      <w:r w:rsidR="008C5325" w:rsidRPr="00453544">
        <w:rPr>
          <w:b/>
          <w:bCs/>
        </w:rPr>
        <w:t>РН-Ванкор</w:t>
      </w:r>
      <w:r w:rsidRPr="00453544">
        <w:rPr>
          <w:b/>
          <w:bCs/>
        </w:rPr>
        <w:t>»</w:t>
      </w:r>
    </w:p>
    <w:p w:rsidR="003D5F15" w:rsidRPr="00453544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453544" w:rsidRPr="00453544" w:rsidTr="003D5F15">
        <w:trPr>
          <w:trHeight w:val="619"/>
        </w:trPr>
        <w:tc>
          <w:tcPr>
            <w:tcW w:w="2376" w:type="dxa"/>
          </w:tcPr>
          <w:p w:rsidR="003D5F15" w:rsidRPr="00453544" w:rsidRDefault="003D5F15" w:rsidP="00BB2DCE">
            <w:pPr>
              <w:rPr>
                <w:b/>
                <w:bCs/>
              </w:rPr>
            </w:pPr>
            <w:r w:rsidRPr="00453544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53544" w:rsidRDefault="007F1D9D" w:rsidP="00B35831">
            <w:pPr>
              <w:rPr>
                <w:bCs/>
              </w:rPr>
            </w:pPr>
            <w:r w:rsidRPr="00453544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453544" w:rsidRPr="00453544" w:rsidTr="003D5F15">
        <w:tc>
          <w:tcPr>
            <w:tcW w:w="2376" w:type="dxa"/>
          </w:tcPr>
          <w:p w:rsidR="003D5F15" w:rsidRPr="00453544" w:rsidRDefault="003D5F15" w:rsidP="00BB2DCE">
            <w:pPr>
              <w:rPr>
                <w:b/>
                <w:bCs/>
              </w:rPr>
            </w:pPr>
            <w:r w:rsidRPr="00453544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53544" w:rsidRDefault="004B7C98" w:rsidP="007F1D9D">
            <w:pPr>
              <w:rPr>
                <w:bCs/>
              </w:rPr>
            </w:pPr>
            <w:r w:rsidRPr="00453544">
              <w:rPr>
                <w:b/>
                <w:bCs/>
              </w:rPr>
              <w:t xml:space="preserve">Лот № </w:t>
            </w:r>
            <w:r w:rsidR="00453544" w:rsidRPr="00453544">
              <w:rPr>
                <w:b/>
                <w:bCs/>
              </w:rPr>
              <w:t xml:space="preserve">НЛ-2025/47 </w:t>
            </w:r>
            <w:r w:rsidRPr="00453544">
              <w:rPr>
                <w:bCs/>
              </w:rPr>
              <w:t xml:space="preserve">(делимый) </w:t>
            </w:r>
            <w:r w:rsidR="00453544" w:rsidRPr="00453544">
              <w:rPr>
                <w:bCs/>
              </w:rPr>
              <w:t>Катушка 159Х6-ЮКСИ13ВМ3-ТО L100 В 1сл эпп М с внутренним антикоррозионным покрытием ТУ 1381-012-00154341-02/Эскиз</w:t>
            </w:r>
            <w:r w:rsidRPr="00453544"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AB16B6" w:rsidRPr="00AB16B6">
        <w:rPr>
          <w:b/>
          <w:color w:val="FF0000"/>
        </w:rPr>
        <w:t>«</w:t>
      </w:r>
      <w:r w:rsidR="00453544">
        <w:rPr>
          <w:b/>
          <w:color w:val="FF0000"/>
        </w:rPr>
        <w:t>2</w:t>
      </w:r>
      <w:r w:rsidR="000E3E6A">
        <w:rPr>
          <w:b/>
          <w:color w:val="FF0000"/>
        </w:rPr>
        <w:t>0</w:t>
      </w:r>
      <w:r w:rsidR="00AB16B6" w:rsidRPr="00AB16B6">
        <w:rPr>
          <w:b/>
          <w:color w:val="FF0000"/>
        </w:rPr>
        <w:t xml:space="preserve">» </w:t>
      </w:r>
      <w:r w:rsidR="000E3E6A">
        <w:rPr>
          <w:b/>
          <w:color w:val="FF0000"/>
        </w:rPr>
        <w:t>июня</w:t>
      </w:r>
      <w:r w:rsidR="00AB16B6" w:rsidRPr="00AB16B6">
        <w:rPr>
          <w:b/>
          <w:color w:val="FF0000"/>
        </w:rPr>
        <w:t xml:space="preserve"> 202</w:t>
      </w:r>
      <w:r w:rsidR="00453544">
        <w:rPr>
          <w:b/>
          <w:color w:val="FF0000"/>
        </w:rPr>
        <w:t>6</w:t>
      </w:r>
      <w:r w:rsidR="00AB16B6">
        <w:rPr>
          <w:b/>
          <w:color w:val="FF0000"/>
        </w:rPr>
        <w:t xml:space="preserve"> </w:t>
      </w:r>
      <w:r w:rsidRPr="00453544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7082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E6A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3544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3A57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082A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4556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B6FCB-7CBF-470A-9AB7-25D49CB03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504</cp:revision>
  <cp:lastPrinted>2024-11-08T07:10:00Z</cp:lastPrinted>
  <dcterms:created xsi:type="dcterms:W3CDTF">2016-09-16T08:47:00Z</dcterms:created>
  <dcterms:modified xsi:type="dcterms:W3CDTF">2026-05-22T03:56:00Z</dcterms:modified>
</cp:coreProperties>
</file>