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06B" w:rsidRDefault="00E2506B" w:rsidP="00EE6D07"/>
    <w:p w:rsidR="00892CC7" w:rsidRPr="00FB159A" w:rsidRDefault="00362557" w:rsidP="00FF2176">
      <w:pPr>
        <w:pStyle w:val="a3"/>
        <w:tabs>
          <w:tab w:val="clear" w:pos="4677"/>
          <w:tab w:val="clear" w:pos="9355"/>
          <w:tab w:val="left" w:pos="6663"/>
          <w:tab w:val="left" w:pos="9639"/>
        </w:tabs>
        <w:spacing w:line="276" w:lineRule="auto"/>
        <w:ind w:left="6804"/>
        <w:jc w:val="center"/>
        <w:rPr>
          <w:b/>
          <w:color w:val="000000"/>
          <w:sz w:val="28"/>
          <w:szCs w:val="28"/>
        </w:rPr>
      </w:pPr>
      <w:r w:rsidRPr="00FB159A">
        <w:rPr>
          <w:b/>
          <w:color w:val="000000"/>
          <w:sz w:val="28"/>
          <w:szCs w:val="28"/>
        </w:rPr>
        <w:t xml:space="preserve">Участникам </w:t>
      </w:r>
      <w:r w:rsidR="00892CC7" w:rsidRPr="00FB159A">
        <w:rPr>
          <w:b/>
          <w:color w:val="000000"/>
          <w:sz w:val="28"/>
          <w:szCs w:val="28"/>
        </w:rPr>
        <w:t xml:space="preserve">процедуры </w:t>
      </w:r>
    </w:p>
    <w:p w:rsidR="00550CF6" w:rsidRPr="00FB159A" w:rsidRDefault="00892CC7" w:rsidP="00FF2176">
      <w:pPr>
        <w:pStyle w:val="a3"/>
        <w:tabs>
          <w:tab w:val="clear" w:pos="4677"/>
          <w:tab w:val="clear" w:pos="9355"/>
          <w:tab w:val="left" w:pos="6663"/>
          <w:tab w:val="left" w:pos="9639"/>
        </w:tabs>
        <w:spacing w:line="276" w:lineRule="auto"/>
        <w:ind w:left="6804"/>
        <w:jc w:val="center"/>
        <w:rPr>
          <w:color w:val="000000"/>
          <w:sz w:val="28"/>
          <w:szCs w:val="28"/>
        </w:rPr>
      </w:pPr>
      <w:r w:rsidRPr="00FB159A">
        <w:rPr>
          <w:b/>
          <w:color w:val="000000"/>
          <w:sz w:val="28"/>
          <w:szCs w:val="28"/>
        </w:rPr>
        <w:t>реализации</w:t>
      </w:r>
    </w:p>
    <w:p w:rsidR="007243A1" w:rsidRDefault="007243A1" w:rsidP="007243A1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FF2176" w:rsidRPr="00FB159A" w:rsidRDefault="00FF2176" w:rsidP="007243A1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550CF6" w:rsidRPr="00FB159A" w:rsidRDefault="00362557" w:rsidP="0036255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B159A">
        <w:rPr>
          <w:rFonts w:ascii="Times New Roman" w:hAnsi="Times New Roman" w:cs="Times New Roman"/>
          <w:b/>
          <w:i/>
          <w:sz w:val="28"/>
          <w:szCs w:val="28"/>
        </w:rPr>
        <w:t>Уважаемые</w:t>
      </w:r>
      <w:r w:rsidR="00550CF6" w:rsidRPr="00FB159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B159A">
        <w:rPr>
          <w:rFonts w:ascii="Times New Roman" w:hAnsi="Times New Roman" w:cs="Times New Roman"/>
          <w:b/>
          <w:i/>
          <w:sz w:val="28"/>
          <w:szCs w:val="28"/>
        </w:rPr>
        <w:t>господа</w:t>
      </w:r>
      <w:r w:rsidR="00550CF6" w:rsidRPr="00FB159A">
        <w:rPr>
          <w:rFonts w:ascii="Times New Roman" w:hAnsi="Times New Roman" w:cs="Times New Roman"/>
          <w:b/>
          <w:i/>
          <w:sz w:val="28"/>
          <w:szCs w:val="28"/>
        </w:rPr>
        <w:t>!</w:t>
      </w:r>
    </w:p>
    <w:p w:rsidR="00362557" w:rsidRPr="00FB159A" w:rsidRDefault="00362557" w:rsidP="0036255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62557" w:rsidRPr="00FB159A" w:rsidRDefault="00362557" w:rsidP="003625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59A">
        <w:rPr>
          <w:rFonts w:ascii="Times New Roman" w:hAnsi="Times New Roman" w:cs="Times New Roman"/>
          <w:color w:val="000000"/>
          <w:sz w:val="28"/>
          <w:szCs w:val="28"/>
        </w:rPr>
        <w:t>АО «</w:t>
      </w:r>
      <w:r w:rsidR="00F94160" w:rsidRPr="00FB159A">
        <w:rPr>
          <w:rFonts w:ascii="Times New Roman" w:hAnsi="Times New Roman" w:cs="Times New Roman"/>
          <w:color w:val="000000"/>
          <w:sz w:val="28"/>
          <w:szCs w:val="28"/>
        </w:rPr>
        <w:t>Самаранефтегаз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973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>предлагае</w:t>
      </w:r>
      <w:r w:rsidR="00661AC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 Вам направить ценовые предложения на </w:t>
      </w:r>
      <w:r w:rsidR="00253CBD"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покупку </w:t>
      </w:r>
      <w:r w:rsidR="00E80FCB" w:rsidRPr="00E80FCB">
        <w:rPr>
          <w:rFonts w:ascii="Times New Roman" w:hAnsi="Times New Roman" w:cs="Times New Roman"/>
          <w:color w:val="000000"/>
          <w:sz w:val="28"/>
          <w:szCs w:val="28"/>
        </w:rPr>
        <w:t>реа</w:t>
      </w:r>
      <w:r w:rsidR="005973DF">
        <w:rPr>
          <w:rFonts w:ascii="Times New Roman" w:hAnsi="Times New Roman" w:cs="Times New Roman"/>
          <w:color w:val="000000"/>
          <w:sz w:val="28"/>
          <w:szCs w:val="28"/>
        </w:rPr>
        <w:t>лизации неликвидных материалов</w:t>
      </w:r>
      <w:bookmarkStart w:id="0" w:name="_GoBack"/>
      <w:bookmarkEnd w:id="0"/>
      <w:r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, в рамках процедуры </w:t>
      </w:r>
      <w:r w:rsidR="007D351F">
        <w:rPr>
          <w:rFonts w:ascii="Times New Roman" w:hAnsi="Times New Roman" w:cs="Times New Roman"/>
          <w:color w:val="000000"/>
          <w:sz w:val="28"/>
          <w:szCs w:val="28"/>
        </w:rPr>
        <w:t>предложения делать</w:t>
      </w:r>
      <w:r w:rsidR="007D351F"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>оферт</w:t>
      </w:r>
      <w:r w:rsidR="00F86524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CE252E" w:rsidRPr="00FB159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62557" w:rsidRPr="00FB159A" w:rsidRDefault="00362557" w:rsidP="003625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Условия процедуры, перечень предлагаемых к реализации ТМЦ, а также документы, необходимые для прохождения процедуры предварительного отбора для допуска к участию, размещены в разделе официального сайта ПАО «НК «Роснефть» «Реализация неликвидных и невостребованных ликвидных материалов» по ссылке: </w:t>
      </w:r>
      <w:hyperlink r:id="rId6" w:history="1">
        <w:r w:rsidRPr="00FB159A">
          <w:rPr>
            <w:rStyle w:val="a6"/>
            <w:rFonts w:ascii="Times New Roman" w:hAnsi="Times New Roman" w:cs="Times New Roman"/>
            <w:sz w:val="28"/>
            <w:szCs w:val="28"/>
          </w:rPr>
          <w:t>http://tender.rosneft.ru/sales/</w:t>
        </w:r>
      </w:hyperlink>
      <w:r w:rsidRPr="00FB159A">
        <w:rPr>
          <w:rStyle w:val="a6"/>
          <w:rFonts w:ascii="Times New Roman" w:hAnsi="Times New Roman" w:cs="Times New Roman"/>
          <w:sz w:val="28"/>
          <w:szCs w:val="28"/>
        </w:rPr>
        <w:t xml:space="preserve">, 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>а также на</w:t>
      </w:r>
      <w:r w:rsidR="00F67EA9"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электронной торговой площадке 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АО «ТЭК-ТОРГ» по ссылке: </w:t>
      </w:r>
      <w:r w:rsidRPr="00FB159A">
        <w:rPr>
          <w:rFonts w:ascii="Times New Roman" w:hAnsi="Times New Roman" w:cs="Times New Roman"/>
          <w:color w:val="0000FF"/>
          <w:sz w:val="28"/>
          <w:szCs w:val="28"/>
          <w:u w:val="single"/>
        </w:rPr>
        <w:t>https://sale.tektorg.ru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62557" w:rsidRPr="00FB159A" w:rsidRDefault="00362557" w:rsidP="003625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Данное приглашение делать оферты ни при каких обстоятельствах не должно рассматриваться в качестве юридически обязывающего документа, не является офертой. </w:t>
      </w:r>
    </w:p>
    <w:p w:rsidR="00362557" w:rsidRPr="00FB159A" w:rsidRDefault="00362557" w:rsidP="003625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59A">
        <w:rPr>
          <w:rFonts w:ascii="Times New Roman" w:hAnsi="Times New Roman" w:cs="Times New Roman"/>
          <w:color w:val="000000"/>
          <w:sz w:val="28"/>
          <w:szCs w:val="28"/>
        </w:rPr>
        <w:t>АО «</w:t>
      </w:r>
      <w:r w:rsidR="0029761D" w:rsidRPr="00FB159A">
        <w:rPr>
          <w:rFonts w:ascii="Times New Roman" w:hAnsi="Times New Roman" w:cs="Times New Roman"/>
          <w:color w:val="000000"/>
          <w:sz w:val="28"/>
          <w:szCs w:val="28"/>
        </w:rPr>
        <w:t>Самаранефтегаз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>» предлагает Вам при участии в процедур</w:t>
      </w:r>
      <w:r w:rsidR="007D351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362557" w:rsidRPr="00FB159A" w:rsidRDefault="00362557" w:rsidP="00362557">
      <w:pPr>
        <w:pStyle w:val="a5"/>
        <w:numPr>
          <w:ilvl w:val="0"/>
          <w:numId w:val="3"/>
        </w:numPr>
        <w:ind w:left="709" w:hanging="709"/>
        <w:jc w:val="both"/>
        <w:rPr>
          <w:color w:val="000000"/>
          <w:sz w:val="28"/>
          <w:szCs w:val="28"/>
        </w:rPr>
      </w:pPr>
      <w:r w:rsidRPr="00FB159A">
        <w:rPr>
          <w:color w:val="000000"/>
          <w:sz w:val="28"/>
          <w:szCs w:val="28"/>
        </w:rPr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362557" w:rsidRPr="00FB159A" w:rsidRDefault="00362557" w:rsidP="00362557">
      <w:pPr>
        <w:pStyle w:val="a5"/>
        <w:numPr>
          <w:ilvl w:val="0"/>
          <w:numId w:val="3"/>
        </w:numPr>
        <w:ind w:left="709" w:hanging="709"/>
        <w:jc w:val="both"/>
        <w:rPr>
          <w:color w:val="000000"/>
          <w:sz w:val="28"/>
          <w:szCs w:val="28"/>
        </w:rPr>
      </w:pPr>
      <w:r w:rsidRPr="00FB159A">
        <w:rPr>
          <w:color w:val="000000"/>
          <w:sz w:val="28"/>
          <w:szCs w:val="28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362557" w:rsidRPr="00FB159A" w:rsidRDefault="00362557" w:rsidP="00C2194E">
      <w:pPr>
        <w:pStyle w:val="a5"/>
        <w:numPr>
          <w:ilvl w:val="0"/>
          <w:numId w:val="3"/>
        </w:numPr>
        <w:ind w:left="709" w:hanging="709"/>
        <w:jc w:val="both"/>
        <w:rPr>
          <w:color w:val="000000"/>
          <w:sz w:val="28"/>
          <w:szCs w:val="28"/>
        </w:rPr>
      </w:pPr>
      <w:r w:rsidRPr="00FF2176">
        <w:rPr>
          <w:color w:val="000000"/>
          <w:sz w:val="28"/>
          <w:szCs w:val="28"/>
        </w:rPr>
        <w:t>не принять решения об акцепте ни по одному из поступивших предложений.</w:t>
      </w:r>
    </w:p>
    <w:sectPr w:rsidR="00362557" w:rsidRPr="00FB159A" w:rsidSect="002724D4">
      <w:pgSz w:w="11906" w:h="16838"/>
      <w:pgMar w:top="284" w:right="851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B13B0"/>
    <w:multiLevelType w:val="hybridMultilevel"/>
    <w:tmpl w:val="DA7EBBF4"/>
    <w:lvl w:ilvl="0" w:tplc="3AD2FB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672DF5"/>
    <w:multiLevelType w:val="hybridMultilevel"/>
    <w:tmpl w:val="9064E844"/>
    <w:lvl w:ilvl="0" w:tplc="3AD2FB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E98604E"/>
    <w:multiLevelType w:val="hybridMultilevel"/>
    <w:tmpl w:val="B9C64F48"/>
    <w:lvl w:ilvl="0" w:tplc="3AD2FB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900"/>
    <w:rsid w:val="000B2527"/>
    <w:rsid w:val="0018434A"/>
    <w:rsid w:val="001907B5"/>
    <w:rsid w:val="001B652C"/>
    <w:rsid w:val="00253CBD"/>
    <w:rsid w:val="002724D4"/>
    <w:rsid w:val="0029761D"/>
    <w:rsid w:val="002E18C3"/>
    <w:rsid w:val="0035064D"/>
    <w:rsid w:val="00362557"/>
    <w:rsid w:val="00392A7D"/>
    <w:rsid w:val="003D1900"/>
    <w:rsid w:val="00481553"/>
    <w:rsid w:val="00490C0B"/>
    <w:rsid w:val="004F045C"/>
    <w:rsid w:val="00550CF6"/>
    <w:rsid w:val="005973DF"/>
    <w:rsid w:val="005A33F9"/>
    <w:rsid w:val="00661AC2"/>
    <w:rsid w:val="00677305"/>
    <w:rsid w:val="006C5769"/>
    <w:rsid w:val="00721DEA"/>
    <w:rsid w:val="007243A1"/>
    <w:rsid w:val="00727074"/>
    <w:rsid w:val="0076033F"/>
    <w:rsid w:val="007D351F"/>
    <w:rsid w:val="0088250E"/>
    <w:rsid w:val="00892CC7"/>
    <w:rsid w:val="008D58AF"/>
    <w:rsid w:val="009103A2"/>
    <w:rsid w:val="009456C9"/>
    <w:rsid w:val="009A6B0B"/>
    <w:rsid w:val="009D440C"/>
    <w:rsid w:val="00C02B28"/>
    <w:rsid w:val="00C2194E"/>
    <w:rsid w:val="00C36583"/>
    <w:rsid w:val="00CE252E"/>
    <w:rsid w:val="00D81BD2"/>
    <w:rsid w:val="00DE359D"/>
    <w:rsid w:val="00E2506B"/>
    <w:rsid w:val="00E769EE"/>
    <w:rsid w:val="00E80FCB"/>
    <w:rsid w:val="00EE6D07"/>
    <w:rsid w:val="00F67EA9"/>
    <w:rsid w:val="00F86524"/>
    <w:rsid w:val="00F87EDB"/>
    <w:rsid w:val="00F94160"/>
    <w:rsid w:val="00FB159A"/>
    <w:rsid w:val="00FF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50C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50C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0C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F87EDB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61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1AC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50C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50C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0C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F87EDB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61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1A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4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nder.rosneft.ru/sale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Котельников Андрей Игоревич</cp:lastModifiedBy>
  <cp:revision>3</cp:revision>
  <cp:lastPrinted>2017-05-10T13:15:00Z</cp:lastPrinted>
  <dcterms:created xsi:type="dcterms:W3CDTF">2024-10-01T05:44:00Z</dcterms:created>
  <dcterms:modified xsi:type="dcterms:W3CDTF">2024-10-01T06:28:00Z</dcterms:modified>
</cp:coreProperties>
</file>