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655509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55509" w:rsidRPr="00655509">
        <w:rPr>
          <w:color w:val="000000" w:themeColor="text1"/>
          <w:sz w:val="28"/>
          <w:szCs w:val="28"/>
        </w:rPr>
        <w:t>Труба электросварная с НП ТУ 1381-009-00154341-02, ВП ТУ 1381-012- 00154341-02, теплоизоляцией из пенополиуретана 426Х8-ЮК13ВМЗ (Пк/В 1сл эпп) ППУ-2 630 СтО, противопожарными вставками и Skin-эффектом (ПИ506408</w:t>
      </w:r>
      <w:r w:rsidRPr="0065550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655509">
        <w:rPr>
          <w:b/>
          <w:bCs/>
        </w:rPr>
        <w:t>квалификационн</w:t>
      </w:r>
      <w:r w:rsidR="00094FA0" w:rsidRPr="00655509">
        <w:rPr>
          <w:b/>
          <w:bCs/>
        </w:rPr>
        <w:t xml:space="preserve">ых и </w:t>
      </w:r>
      <w:r w:rsidR="00094E50" w:rsidRPr="00655509">
        <w:rPr>
          <w:b/>
          <w:bCs/>
        </w:rPr>
        <w:t>технико-</w:t>
      </w:r>
      <w:r w:rsidR="00094FA0" w:rsidRPr="00655509">
        <w:rPr>
          <w:b/>
          <w:bCs/>
        </w:rPr>
        <w:t xml:space="preserve">коммерческих частей заявок: </w:t>
      </w:r>
    </w:p>
    <w:p w:rsidR="00C20C52" w:rsidRDefault="00C20C52" w:rsidP="00C20C52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620B1E" w:rsidRPr="008C5325" w:rsidRDefault="00620B1E" w:rsidP="00094FA0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55509" w:rsidRPr="00655509">
              <w:rPr>
                <w:b/>
                <w:bCs/>
                <w:color w:val="000000" w:themeColor="text1"/>
              </w:rPr>
              <w:t xml:space="preserve">НВЛ-2025/216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55509" w:rsidRPr="00655509">
              <w:rPr>
                <w:bCs/>
              </w:rPr>
              <w:t>Труба электросварная с НП ТУ 1381-009-00154341-02, ВП ТУ 1381-012- 00154341-02, теплоизоляцией из пенополиуретана 426Х8-ЮК13ВМЗ (Пк/В 1сл эпп) ППУ-2 630 СтО, противопожарными вставками и Skin-эффектом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20B1E">
        <w:rPr>
          <w:b/>
          <w:color w:val="FF0000"/>
        </w:rPr>
        <w:t>«0</w:t>
      </w:r>
      <w:r w:rsidR="00C20C52">
        <w:rPr>
          <w:b/>
          <w:color w:val="FF0000"/>
        </w:rPr>
        <w:t>4</w:t>
      </w:r>
      <w:r w:rsidR="00620B1E">
        <w:rPr>
          <w:b/>
          <w:color w:val="FF0000"/>
        </w:rPr>
        <w:t xml:space="preserve">» </w:t>
      </w:r>
      <w:r w:rsidR="00C20C52">
        <w:rPr>
          <w:b/>
          <w:color w:val="FF0000"/>
        </w:rPr>
        <w:t>июня</w:t>
      </w:r>
      <w:bookmarkStart w:id="0" w:name="_GoBack"/>
      <w:bookmarkEnd w:id="0"/>
      <w:r w:rsidR="00620B1E">
        <w:rPr>
          <w:b/>
          <w:color w:val="FF0000"/>
        </w:rPr>
        <w:t xml:space="preserve"> 2026 г. </w:t>
      </w:r>
      <w:r w:rsidRPr="00655509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20B1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97954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0B1E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5509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C52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6399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C120-D5DC-4026-85DE-DD42B0EF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2026-05-06T04:33:00Z</dcterms:modified>
</cp:coreProperties>
</file>