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559E0">
        <w:rPr>
          <w:color w:val="000000" w:themeColor="text1"/>
          <w:sz w:val="28"/>
          <w:szCs w:val="28"/>
        </w:rPr>
        <w:t xml:space="preserve">реализации </w:t>
      </w:r>
      <w:r w:rsidR="000559E0" w:rsidRPr="000559E0">
        <w:rPr>
          <w:color w:val="000000" w:themeColor="text1"/>
          <w:sz w:val="28"/>
          <w:szCs w:val="28"/>
        </w:rPr>
        <w:t xml:space="preserve">Металлопродукция прочая (Пластина 10х400х400 Вст3сп5, Пластина 10х400х400 ст09Г2С /Эскиз, Изделие ГСИ-М-4,0х2,0х0,17-С80-2,7-Ц, Пружина 12, Пластина 10х400х400 Вст3сп5 и другое) </w:t>
      </w:r>
      <w:r w:rsidR="000559E0">
        <w:rPr>
          <w:color w:val="000000" w:themeColor="text1"/>
          <w:sz w:val="28"/>
          <w:szCs w:val="28"/>
        </w:rPr>
        <w:t>(</w:t>
      </w:r>
      <w:r w:rsidR="000559E0" w:rsidRPr="000559E0">
        <w:rPr>
          <w:color w:val="000000" w:themeColor="text1"/>
          <w:sz w:val="28"/>
          <w:szCs w:val="28"/>
        </w:rPr>
        <w:t>ПИ410569</w:t>
      </w:r>
      <w:r w:rsidRPr="000559E0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0559E0">
        <w:rPr>
          <w:b/>
          <w:bCs/>
        </w:rPr>
        <w:t>Срок подачи квалификационн</w:t>
      </w:r>
      <w:r w:rsidR="00094FA0" w:rsidRPr="000559E0">
        <w:rPr>
          <w:b/>
          <w:bCs/>
        </w:rPr>
        <w:t xml:space="preserve">ых и </w:t>
      </w:r>
      <w:r w:rsidR="00094E50" w:rsidRPr="000559E0">
        <w:rPr>
          <w:b/>
          <w:bCs/>
        </w:rPr>
        <w:t>технико-</w:t>
      </w:r>
      <w:r w:rsidR="00094FA0" w:rsidRPr="000559E0">
        <w:rPr>
          <w:b/>
          <w:bCs/>
        </w:rPr>
        <w:t xml:space="preserve">коммерческих частей заявок: </w:t>
      </w:r>
      <w:r w:rsidR="00070165" w:rsidRPr="000559E0">
        <w:rPr>
          <w:bCs/>
        </w:rPr>
        <w:t>с «</w:t>
      </w:r>
      <w:r w:rsidR="00FA09E8" w:rsidRPr="000559E0">
        <w:rPr>
          <w:bCs/>
        </w:rPr>
        <w:t>0</w:t>
      </w:r>
      <w:r w:rsidR="000559E0" w:rsidRPr="000559E0">
        <w:rPr>
          <w:bCs/>
        </w:rPr>
        <w:t>6</w:t>
      </w:r>
      <w:r w:rsidR="00070165" w:rsidRPr="000559E0">
        <w:rPr>
          <w:bCs/>
        </w:rPr>
        <w:t xml:space="preserve">» </w:t>
      </w:r>
      <w:r w:rsidR="000559E0" w:rsidRPr="000559E0">
        <w:rPr>
          <w:bCs/>
        </w:rPr>
        <w:t>мая</w:t>
      </w:r>
      <w:r w:rsidR="00070165" w:rsidRPr="000559E0">
        <w:rPr>
          <w:bCs/>
        </w:rPr>
        <w:t xml:space="preserve"> 202</w:t>
      </w:r>
      <w:r w:rsidR="000559E0" w:rsidRPr="000559E0">
        <w:rPr>
          <w:bCs/>
        </w:rPr>
        <w:t>6</w:t>
      </w:r>
      <w:r w:rsidR="00070165" w:rsidRPr="000559E0">
        <w:rPr>
          <w:bCs/>
        </w:rPr>
        <w:t xml:space="preserve"> по «</w:t>
      </w:r>
      <w:r w:rsidR="000559E0" w:rsidRPr="000559E0">
        <w:rPr>
          <w:bCs/>
        </w:rPr>
        <w:t>04</w:t>
      </w:r>
      <w:r w:rsidR="00C64F94" w:rsidRPr="000559E0">
        <w:rPr>
          <w:bCs/>
        </w:rPr>
        <w:t xml:space="preserve">» </w:t>
      </w:r>
      <w:r w:rsidR="000559E0" w:rsidRPr="000559E0">
        <w:rPr>
          <w:bCs/>
        </w:rPr>
        <w:t>июня</w:t>
      </w:r>
      <w:r w:rsidR="00C64F94" w:rsidRPr="000559E0">
        <w:rPr>
          <w:bCs/>
        </w:rPr>
        <w:t xml:space="preserve"> 202</w:t>
      </w:r>
      <w:r w:rsidR="000559E0" w:rsidRPr="000559E0">
        <w:rPr>
          <w:bCs/>
        </w:rPr>
        <w:t>6</w:t>
      </w:r>
      <w:r w:rsidR="00FA09E8" w:rsidRPr="000559E0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0559E0">
        <w:trPr>
          <w:trHeight w:val="34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559E0" w:rsidRDefault="0016121F" w:rsidP="008C5325">
            <w:pPr>
              <w:rPr>
                <w:bCs/>
                <w:color w:val="000000" w:themeColor="text1"/>
              </w:rPr>
            </w:pPr>
            <w:r w:rsidRPr="000559E0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0559E0">
              <w:rPr>
                <w:bCs/>
                <w:color w:val="000000" w:themeColor="text1"/>
              </w:rPr>
              <w:t xml:space="preserve">невостребованных </w:t>
            </w:r>
            <w:r w:rsidRPr="000559E0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559E0" w:rsidRDefault="003D5F15" w:rsidP="000559E0">
            <w:pPr>
              <w:rPr>
                <w:bCs/>
                <w:color w:val="000000" w:themeColor="text1"/>
              </w:rPr>
            </w:pPr>
            <w:r w:rsidRPr="000559E0">
              <w:rPr>
                <w:b/>
                <w:bCs/>
                <w:color w:val="000000" w:themeColor="text1"/>
              </w:rPr>
              <w:t xml:space="preserve">Лот № </w:t>
            </w:r>
            <w:r w:rsidR="000559E0" w:rsidRPr="000559E0">
              <w:rPr>
                <w:b/>
                <w:bCs/>
                <w:color w:val="000000" w:themeColor="text1"/>
              </w:rPr>
              <w:t xml:space="preserve">НВЛ-2025/212 </w:t>
            </w:r>
            <w:r w:rsidR="00FA09E8" w:rsidRPr="000559E0">
              <w:rPr>
                <w:bCs/>
                <w:color w:val="000000" w:themeColor="text1"/>
              </w:rPr>
              <w:t xml:space="preserve">(делимый) </w:t>
            </w:r>
            <w:r w:rsidR="000559E0" w:rsidRPr="000559E0">
              <w:rPr>
                <w:bCs/>
                <w:color w:val="000000" w:themeColor="text1"/>
              </w:rPr>
              <w:t>Металлопродукция прочая (Пластина 10х400х400 Вст3сп5, Пластина 10х400х400 ст09Г2С /Эскиз, Изделие ГСИ-М-4,0х2,0х0,17-С80-2,7-Ц, Пружина 12, Пластина 10х400х400 Вст3сп5 и другое)</w:t>
            </w:r>
            <w:r w:rsidR="007535BB" w:rsidRPr="000559E0">
              <w:rPr>
                <w:bCs/>
                <w:color w:val="000000" w:themeColor="text1"/>
              </w:rPr>
              <w:t xml:space="preserve"> </w:t>
            </w:r>
            <w:r w:rsidRPr="000559E0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0559E0">
        <w:rPr>
          <w:b/>
        </w:rPr>
        <w:t xml:space="preserve">Окончание сбора технико-коммерческих предложений: </w:t>
      </w:r>
      <w:r w:rsidR="000559E0" w:rsidRPr="000559E0">
        <w:rPr>
          <w:b/>
          <w:color w:val="FF0000"/>
        </w:rPr>
        <w:t>«04» июня 2026</w:t>
      </w:r>
      <w:r w:rsidR="00FA09E8" w:rsidRPr="000559E0">
        <w:rPr>
          <w:b/>
          <w:color w:val="FF0000"/>
        </w:rPr>
        <w:t>г.</w:t>
      </w:r>
      <w:r w:rsidRPr="000559E0">
        <w:rPr>
          <w:b/>
          <w:color w:val="FF0000"/>
        </w:rPr>
        <w:t xml:space="preserve"> 14:00 МСК</w:t>
      </w:r>
      <w:r w:rsidRPr="000559E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559E0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0ACB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01374-4D80-4B16-8CFB-9AE63852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2026-05-06T02:15:00Z</dcterms:modified>
</cp:coreProperties>
</file>