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5E" w:rsidRPr="001C4F35" w:rsidRDefault="0020585E" w:rsidP="0020585E">
      <w:pPr>
        <w:pStyle w:val="aa"/>
        <w:rPr>
          <w:sz w:val="28"/>
          <w:szCs w:val="28"/>
        </w:rPr>
      </w:pPr>
      <w:r w:rsidRPr="001C4F35">
        <w:rPr>
          <w:sz w:val="28"/>
          <w:szCs w:val="28"/>
        </w:rPr>
        <w:t xml:space="preserve">Условия процедуры реализации </w:t>
      </w:r>
      <w:r w:rsidR="001C4F35" w:rsidRPr="001C4F35">
        <w:rPr>
          <w:sz w:val="28"/>
          <w:szCs w:val="28"/>
        </w:rPr>
        <w:t xml:space="preserve">Электрод сравнения неполяризующийся медносульфатный двухкамерный ЭНЕС-3М </w:t>
      </w:r>
      <w:r w:rsidR="003D0E80" w:rsidRPr="001C4F35">
        <w:rPr>
          <w:sz w:val="28"/>
          <w:szCs w:val="28"/>
        </w:rPr>
        <w:t>(</w:t>
      </w:r>
      <w:r w:rsidR="001C4F35" w:rsidRPr="001C4F35">
        <w:rPr>
          <w:sz w:val="28"/>
          <w:szCs w:val="28"/>
        </w:rPr>
        <w:t>ПИ505224</w:t>
      </w:r>
      <w:r w:rsidRPr="001C4F35">
        <w:rPr>
          <w:sz w:val="28"/>
          <w:szCs w:val="28"/>
        </w:rPr>
        <w:t>)</w:t>
      </w:r>
    </w:p>
    <w:p w:rsidR="003D5F15" w:rsidRPr="001C4F3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1C4F35">
        <w:rPr>
          <w:b/>
          <w:bCs/>
        </w:rPr>
        <w:t>Срок подачи квалификационн</w:t>
      </w:r>
      <w:r w:rsidR="00094FA0" w:rsidRPr="001C4F35">
        <w:rPr>
          <w:b/>
          <w:bCs/>
        </w:rPr>
        <w:t xml:space="preserve">ых и </w:t>
      </w:r>
      <w:r w:rsidR="00094E50" w:rsidRPr="001C4F35">
        <w:rPr>
          <w:b/>
          <w:bCs/>
        </w:rPr>
        <w:t>технико-</w:t>
      </w:r>
      <w:r w:rsidR="00094FA0" w:rsidRPr="001C4F35">
        <w:rPr>
          <w:b/>
          <w:bCs/>
        </w:rPr>
        <w:t xml:space="preserve">коммерческих частей заявок: </w:t>
      </w:r>
    </w:p>
    <w:p w:rsidR="00B32CE3" w:rsidRDefault="00C30672" w:rsidP="00B32CE3">
      <w:pPr>
        <w:rPr>
          <w:bCs/>
        </w:rPr>
      </w:pPr>
      <w:r>
        <w:rPr>
          <w:bCs/>
        </w:rPr>
        <w:t>с «09» апреля 2026 г. по «08» мая</w:t>
      </w:r>
      <w:r w:rsidR="00B32CE3">
        <w:rPr>
          <w:bCs/>
        </w:rPr>
        <w:t xml:space="preserve"> 2026 г.</w:t>
      </w:r>
    </w:p>
    <w:p w:rsidR="003D5F15" w:rsidRPr="001C4F35" w:rsidRDefault="003D5F15" w:rsidP="00BB2DCE">
      <w:pPr>
        <w:rPr>
          <w:b/>
          <w:bCs/>
        </w:rPr>
      </w:pPr>
    </w:p>
    <w:p w:rsidR="003D5F15" w:rsidRPr="001C4F35" w:rsidRDefault="003D5F15" w:rsidP="00BB2DCE">
      <w:pPr>
        <w:rPr>
          <w:b/>
          <w:bCs/>
        </w:rPr>
      </w:pPr>
      <w:r w:rsidRPr="001C4F35">
        <w:rPr>
          <w:b/>
          <w:bCs/>
        </w:rPr>
        <w:t xml:space="preserve">Организатор процедуры реализации: </w:t>
      </w:r>
      <w:r w:rsidR="000E682C" w:rsidRPr="001C4F35">
        <w:rPr>
          <w:b/>
          <w:bCs/>
        </w:rPr>
        <w:t>АО «Сузун»</w:t>
      </w:r>
    </w:p>
    <w:p w:rsidR="003D5F15" w:rsidRPr="001C4F3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1C4F35" w:rsidRPr="001C4F35" w:rsidTr="003D5F15">
        <w:trPr>
          <w:trHeight w:val="619"/>
        </w:trPr>
        <w:tc>
          <w:tcPr>
            <w:tcW w:w="2376" w:type="dxa"/>
          </w:tcPr>
          <w:p w:rsidR="003D5F15" w:rsidRPr="001C4F35" w:rsidRDefault="003D5F15" w:rsidP="00BB2DCE">
            <w:pPr>
              <w:rPr>
                <w:b/>
                <w:bCs/>
              </w:rPr>
            </w:pPr>
            <w:r w:rsidRPr="001C4F35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1C4F35" w:rsidRDefault="003D5F15" w:rsidP="008C5325">
            <w:pPr>
              <w:rPr>
                <w:bCs/>
              </w:rPr>
            </w:pPr>
            <w:r w:rsidRPr="001C4F3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1C4F3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1C4F35" w:rsidRPr="001C4F35" w:rsidTr="003D5F15">
        <w:tc>
          <w:tcPr>
            <w:tcW w:w="2376" w:type="dxa"/>
          </w:tcPr>
          <w:p w:rsidR="003D5F15" w:rsidRPr="001C4F35" w:rsidRDefault="003D5F15" w:rsidP="00BB2DCE">
            <w:pPr>
              <w:rPr>
                <w:b/>
                <w:bCs/>
              </w:rPr>
            </w:pPr>
            <w:r w:rsidRPr="001C4F35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1C4F35" w:rsidRDefault="003D5F15" w:rsidP="000E682C">
            <w:pPr>
              <w:rPr>
                <w:bCs/>
              </w:rPr>
            </w:pPr>
            <w:r w:rsidRPr="001C4F35">
              <w:rPr>
                <w:b/>
                <w:bCs/>
              </w:rPr>
              <w:t xml:space="preserve">Лот № </w:t>
            </w:r>
            <w:r w:rsidR="001C4F35" w:rsidRPr="001C4F35">
              <w:rPr>
                <w:b/>
                <w:bCs/>
              </w:rPr>
              <w:t xml:space="preserve">НВЛ-2025/40-С </w:t>
            </w:r>
            <w:r w:rsidR="00FA09E8" w:rsidRPr="001C4F35">
              <w:rPr>
                <w:bCs/>
              </w:rPr>
              <w:t xml:space="preserve">(делимый) </w:t>
            </w:r>
            <w:r w:rsidR="001C4F35" w:rsidRPr="001C4F35">
              <w:rPr>
                <w:bCs/>
              </w:rPr>
              <w:t>Электрод сравнения неполяризующийся медносульфатный двухкамерный ЭНЕС-3М</w:t>
            </w:r>
            <w:r w:rsidR="007535BB" w:rsidRPr="001C4F35">
              <w:rPr>
                <w:bCs/>
              </w:rPr>
              <w:t xml:space="preserve"> </w:t>
            </w:r>
            <w:r w:rsidRPr="001C4F35">
              <w:rPr>
                <w:bCs/>
              </w:rPr>
              <w:t>(Приложение №1)</w:t>
            </w:r>
          </w:p>
        </w:tc>
      </w:tr>
    </w:tbl>
    <w:p w:rsidR="00F961A6" w:rsidRPr="001C4F35" w:rsidRDefault="00A55D46" w:rsidP="00BB2DCE">
      <w:pPr>
        <w:rPr>
          <w:b/>
          <w:bCs/>
        </w:rPr>
      </w:pPr>
      <w:r w:rsidRPr="001C4F35">
        <w:rPr>
          <w:b/>
          <w:bCs/>
        </w:rPr>
        <w:tab/>
      </w:r>
      <w:r w:rsidRPr="001C4F35">
        <w:rPr>
          <w:b/>
          <w:bCs/>
        </w:rPr>
        <w:tab/>
      </w:r>
      <w:r w:rsidR="00BB2DCE" w:rsidRPr="001C4F35">
        <w:rPr>
          <w:b/>
          <w:bCs/>
        </w:rPr>
        <w:t xml:space="preserve">                                                  </w:t>
      </w:r>
      <w:r w:rsidR="00362C9C" w:rsidRPr="001C4F35">
        <w:rPr>
          <w:b/>
          <w:bCs/>
        </w:rPr>
        <w:t xml:space="preserve">     </w:t>
      </w:r>
      <w:r w:rsidR="00FC716E" w:rsidRPr="001C4F35">
        <w:rPr>
          <w:b/>
          <w:bCs/>
        </w:rPr>
        <w:t xml:space="preserve">   </w:t>
      </w:r>
      <w:r w:rsidR="00B31370" w:rsidRPr="001C4F35">
        <w:rPr>
          <w:b/>
          <w:bCs/>
        </w:rPr>
        <w:t xml:space="preserve">  </w:t>
      </w:r>
      <w:r w:rsidR="00D62F95" w:rsidRPr="001C4F35">
        <w:rPr>
          <w:b/>
          <w:bCs/>
        </w:rPr>
        <w:t xml:space="preserve">  </w:t>
      </w:r>
    </w:p>
    <w:p w:rsidR="00E87AC2" w:rsidRPr="001C4F35" w:rsidRDefault="00D72E1D" w:rsidP="00EB3194">
      <w:pPr>
        <w:ind w:firstLine="567"/>
        <w:jc w:val="both"/>
        <w:rPr>
          <w:b/>
          <w:bCs/>
          <w:spacing w:val="-2"/>
        </w:rPr>
      </w:pPr>
      <w:r w:rsidRPr="001C4F35">
        <w:rPr>
          <w:b/>
          <w:bCs/>
          <w:spacing w:val="-2"/>
        </w:rPr>
        <w:t xml:space="preserve"> </w:t>
      </w:r>
      <w:r w:rsidR="00E87AC2" w:rsidRPr="001C4F35">
        <w:rPr>
          <w:b/>
          <w:bCs/>
          <w:spacing w:val="-2"/>
          <w:u w:val="single"/>
        </w:rPr>
        <w:t>Условие оплаты и вывоза.</w:t>
      </w:r>
      <w:r w:rsidRPr="001C4F35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1C4F35">
        <w:rPr>
          <w:bCs/>
          <w:spacing w:val="-2"/>
        </w:rPr>
        <w:t xml:space="preserve">100% предоплата </w:t>
      </w:r>
      <w:r w:rsidRPr="00F86979">
        <w:rPr>
          <w:bCs/>
          <w:spacing w:val="-2"/>
        </w:rPr>
        <w:t>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46BA7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Default="00975120" w:rsidP="00CD0932">
      <w:pPr>
        <w:pStyle w:val="af3"/>
        <w:ind w:firstLine="709"/>
        <w:jc w:val="both"/>
        <w:rPr>
          <w:b/>
        </w:rPr>
      </w:pPr>
      <w:r w:rsidRPr="001C4F35">
        <w:rPr>
          <w:b/>
        </w:rPr>
        <w:t xml:space="preserve">Окончание сбора технико-коммерческих предложений: </w:t>
      </w:r>
      <w:r w:rsidR="00C30672">
        <w:rPr>
          <w:b/>
          <w:color w:val="FF0000"/>
        </w:rPr>
        <w:t>«08» мая</w:t>
      </w:r>
      <w:r w:rsidR="00B32CE3">
        <w:rPr>
          <w:b/>
          <w:color w:val="FF0000"/>
        </w:rPr>
        <w:t xml:space="preserve"> 2026 г. </w:t>
      </w:r>
      <w:r w:rsidRPr="001C4F35">
        <w:rPr>
          <w:b/>
          <w:color w:val="FF0000"/>
        </w:rPr>
        <w:t>14:00 МСК</w:t>
      </w:r>
      <w:r w:rsidRPr="001C4F35">
        <w:rPr>
          <w:b/>
        </w:rPr>
        <w:t>.</w:t>
      </w:r>
    </w:p>
    <w:p w:rsidR="00C30672" w:rsidRPr="00F86979" w:rsidRDefault="00C30672" w:rsidP="00CD0932">
      <w:pPr>
        <w:pStyle w:val="af3"/>
        <w:ind w:firstLine="709"/>
        <w:jc w:val="both"/>
        <w:rPr>
          <w:b/>
        </w:rPr>
      </w:pPr>
      <w:bookmarkStart w:id="0" w:name="_GoBack"/>
      <w:bookmarkEnd w:id="0"/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4512C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4512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F4512C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46BA7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C4F35"/>
    <w:rsid w:val="001D063E"/>
    <w:rsid w:val="001D51E7"/>
    <w:rsid w:val="001D6168"/>
    <w:rsid w:val="001D77FD"/>
    <w:rsid w:val="001E1FE2"/>
    <w:rsid w:val="001E689A"/>
    <w:rsid w:val="001F2959"/>
    <w:rsid w:val="002032EE"/>
    <w:rsid w:val="0020585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9792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E80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2CE3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0672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6BA7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4512C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169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5483A3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41E62-1400-4D21-9448-B9291023E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406</cp:revision>
  <cp:lastPrinted>2023-12-25T08:48:00Z</cp:lastPrinted>
  <dcterms:created xsi:type="dcterms:W3CDTF">2016-09-16T08:47:00Z</dcterms:created>
  <dcterms:modified xsi:type="dcterms:W3CDTF">2026-04-09T01:50:00Z</dcterms:modified>
</cp:coreProperties>
</file>