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220033" w:rsidRPr="00220033">
        <w:rPr>
          <w:color w:val="000000" w:themeColor="text1"/>
          <w:sz w:val="28"/>
          <w:szCs w:val="28"/>
        </w:rPr>
        <w:t>Свая СВЛ-389-09Г2С стальная винтовая с литым наконечником (СВЛ) (ПИ507277</w:t>
      </w:r>
      <w:r w:rsidRPr="00220033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220033">
        <w:rPr>
          <w:b/>
          <w:bCs/>
        </w:rPr>
        <w:t>квалификационн</w:t>
      </w:r>
      <w:r w:rsidR="00094FA0" w:rsidRPr="00220033">
        <w:rPr>
          <w:b/>
          <w:bCs/>
        </w:rPr>
        <w:t xml:space="preserve">ых и </w:t>
      </w:r>
      <w:r w:rsidR="00094E50" w:rsidRPr="00220033">
        <w:rPr>
          <w:b/>
          <w:bCs/>
        </w:rPr>
        <w:t>технико-</w:t>
      </w:r>
      <w:r w:rsidR="00094FA0" w:rsidRPr="00220033">
        <w:rPr>
          <w:b/>
          <w:bCs/>
        </w:rPr>
        <w:t xml:space="preserve">коммерческих частей заявок: </w:t>
      </w:r>
    </w:p>
    <w:p w:rsidR="00C12EFD" w:rsidRDefault="00C12EFD" w:rsidP="00C12EFD">
      <w:pPr>
        <w:rPr>
          <w:bCs/>
        </w:rPr>
      </w:pPr>
      <w:r>
        <w:rPr>
          <w:bCs/>
        </w:rPr>
        <w:t>с «09» апреля 2026 г. по «08» мая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220033">
              <w:rPr>
                <w:b/>
                <w:bCs/>
                <w:color w:val="000000" w:themeColor="text1"/>
              </w:rPr>
              <w:t xml:space="preserve">№ </w:t>
            </w:r>
            <w:r w:rsidR="00220033" w:rsidRPr="00220033">
              <w:rPr>
                <w:b/>
                <w:bCs/>
                <w:color w:val="000000" w:themeColor="text1"/>
              </w:rPr>
              <w:t xml:space="preserve">НЛ-2024/58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220033" w:rsidRPr="00220033">
              <w:rPr>
                <w:bCs/>
              </w:rPr>
              <w:t>Свая СВЛ-389-09Г2С стальная винтовая с литым наконечником (СВЛ)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220033">
        <w:rPr>
          <w:b/>
        </w:rPr>
        <w:t xml:space="preserve">Окончание сбора технико-коммерческих предложений: </w:t>
      </w:r>
      <w:r w:rsidR="00C12EFD">
        <w:rPr>
          <w:b/>
          <w:color w:val="FF0000"/>
        </w:rPr>
        <w:t xml:space="preserve">«08» мая 2026 г. </w:t>
      </w:r>
      <w:r w:rsidRPr="00220033">
        <w:rPr>
          <w:b/>
          <w:color w:val="FF0000"/>
        </w:rPr>
        <w:t>14:00 МСК</w:t>
      </w:r>
      <w:r w:rsidRPr="00220033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12EF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0033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2EFD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F0B5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48E57-0EC6-4C2A-8AAF-88BB98C55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503</cp:revision>
  <cp:lastPrinted>2024-11-08T07:10:00Z</cp:lastPrinted>
  <dcterms:created xsi:type="dcterms:W3CDTF">2016-09-16T08:47:00Z</dcterms:created>
  <dcterms:modified xsi:type="dcterms:W3CDTF">2026-04-09T03:07:00Z</dcterms:modified>
</cp:coreProperties>
</file>