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DA5AA1">
        <w:rPr>
          <w:b/>
          <w:bCs/>
        </w:rPr>
        <w:t>128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DA5AA1" w:rsidRPr="00DA5AA1">
        <w:t>Клапан КМРО ЛГ 601 Сл 200 630 Л А ДД УХЛ</w:t>
      </w:r>
      <w:bookmarkStart w:id="0" w:name="_GoBack"/>
      <w:bookmarkEnd w:id="0"/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 xml:space="preserve">«26» января 2026 г. по «24»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DA5AA1">
        <w:rPr>
          <w:bCs/>
        </w:rPr>
        <w:t>128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 xml:space="preserve">«26» января 2026 г. по «24»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5AA1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72B2F-C50E-43EC-BA8E-5103714C5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368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2026-01-23T15:13:00Z</dcterms:modified>
</cp:coreProperties>
</file>