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AE0" w:rsidRPr="005B3DC0" w:rsidRDefault="005B3DC0" w:rsidP="00C77AE0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B3DC0">
        <w:rPr>
          <w:rFonts w:ascii="Times New Roman" w:hAnsi="Times New Roman" w:cs="Times New Roman"/>
        </w:rPr>
        <w:t xml:space="preserve">Информационное сообщение </w:t>
      </w:r>
    </w:p>
    <w:p w:rsidR="0081279F" w:rsidRPr="005B3DC0" w:rsidRDefault="0081279F" w:rsidP="005B3DC0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</w:p>
    <w:p w:rsidR="0031057A" w:rsidRPr="00302CE0" w:rsidRDefault="0031057A" w:rsidP="000840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53416" w:rsidRDefault="0031057A" w:rsidP="00547F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CA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</w:t>
      </w:r>
      <w:r w:rsidR="000E6BB8" w:rsidRPr="000E6BB8">
        <w:rPr>
          <w:rFonts w:ascii="Times New Roman" w:hAnsi="Times New Roman" w:cs="Times New Roman"/>
          <w:b/>
          <w:sz w:val="24"/>
          <w:szCs w:val="24"/>
        </w:rPr>
        <w:t xml:space="preserve">о проведении тендера по передаче в </w:t>
      </w:r>
      <w:r w:rsidR="00C77AE0">
        <w:rPr>
          <w:rFonts w:ascii="Times New Roman" w:hAnsi="Times New Roman" w:cs="Times New Roman"/>
          <w:b/>
          <w:sz w:val="24"/>
          <w:szCs w:val="24"/>
        </w:rPr>
        <w:t>аренду/</w:t>
      </w:r>
      <w:r w:rsidR="00871510">
        <w:rPr>
          <w:rFonts w:ascii="Times New Roman" w:hAnsi="Times New Roman" w:cs="Times New Roman"/>
          <w:b/>
          <w:sz w:val="24"/>
          <w:szCs w:val="24"/>
        </w:rPr>
        <w:t>суб</w:t>
      </w:r>
      <w:r w:rsidR="0031426D">
        <w:rPr>
          <w:rFonts w:ascii="Times New Roman" w:hAnsi="Times New Roman" w:cs="Times New Roman"/>
          <w:b/>
          <w:sz w:val="24"/>
          <w:szCs w:val="24"/>
        </w:rPr>
        <w:t>аренду</w:t>
      </w:r>
      <w:r w:rsidR="0025037C">
        <w:rPr>
          <w:rFonts w:ascii="Times New Roman" w:hAnsi="Times New Roman" w:cs="Times New Roman"/>
          <w:b/>
          <w:sz w:val="24"/>
          <w:szCs w:val="24"/>
        </w:rPr>
        <w:t xml:space="preserve"> частей земельных участков</w:t>
      </w:r>
      <w:r w:rsidR="00EA6CF7">
        <w:rPr>
          <w:rFonts w:ascii="Times New Roman" w:hAnsi="Times New Roman" w:cs="Times New Roman"/>
          <w:b/>
          <w:sz w:val="24"/>
          <w:szCs w:val="24"/>
        </w:rPr>
        <w:t xml:space="preserve"> АЗС </w:t>
      </w:r>
      <w:r w:rsidR="00153416">
        <w:rPr>
          <w:rFonts w:ascii="Times New Roman" w:hAnsi="Times New Roman" w:cs="Times New Roman"/>
          <w:b/>
          <w:sz w:val="24"/>
          <w:szCs w:val="24"/>
        </w:rPr>
        <w:t>АО «</w:t>
      </w:r>
      <w:proofErr w:type="spellStart"/>
      <w:r w:rsidR="00153416">
        <w:rPr>
          <w:rFonts w:ascii="Times New Roman" w:hAnsi="Times New Roman" w:cs="Times New Roman"/>
          <w:b/>
          <w:sz w:val="24"/>
          <w:szCs w:val="24"/>
        </w:rPr>
        <w:t>Брянскнефтепродукт</w:t>
      </w:r>
      <w:proofErr w:type="spellEnd"/>
      <w:r w:rsidR="00153416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C77AE0" w:rsidRDefault="00EA6CF7" w:rsidP="00547F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 размещение услуг автострахования</w:t>
      </w:r>
      <w:r w:rsidR="00C77AE0">
        <w:rPr>
          <w:rFonts w:ascii="Times New Roman" w:hAnsi="Times New Roman" w:cs="Times New Roman"/>
          <w:b/>
          <w:sz w:val="24"/>
          <w:szCs w:val="24"/>
        </w:rPr>
        <w:t>:</w:t>
      </w:r>
    </w:p>
    <w:p w:rsidR="00C77AE0" w:rsidRPr="00BC21D9" w:rsidRDefault="00C77AE0" w:rsidP="00547F1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0" w:type="dxa"/>
        <w:tblInd w:w="-176" w:type="dxa"/>
        <w:tblLook w:val="04A0" w:firstRow="1" w:lastRow="0" w:firstColumn="1" w:lastColumn="0" w:noHBand="0" w:noVBand="1"/>
      </w:tblPr>
      <w:tblGrid>
        <w:gridCol w:w="3377"/>
        <w:gridCol w:w="6863"/>
      </w:tblGrid>
      <w:tr w:rsidR="00BC21D9" w:rsidRPr="000840CA" w:rsidTr="00BC21D9">
        <w:tc>
          <w:tcPr>
            <w:tcW w:w="3377" w:type="dxa"/>
            <w:vAlign w:val="center"/>
          </w:tcPr>
          <w:p w:rsidR="00BC21D9" w:rsidRPr="000840CA" w:rsidRDefault="00BC21D9" w:rsidP="00BC3CF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Организатор тендера</w:t>
            </w:r>
          </w:p>
        </w:tc>
        <w:tc>
          <w:tcPr>
            <w:tcW w:w="6863" w:type="dxa"/>
            <w:vAlign w:val="center"/>
          </w:tcPr>
          <w:p w:rsidR="00BC21D9" w:rsidRPr="000840CA" w:rsidRDefault="00BC21D9" w:rsidP="00BC3CF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нефтепродукт</w:t>
            </w:r>
            <w:proofErr w:type="spellEnd"/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21D9" w:rsidRPr="000E6BB8" w:rsidTr="00BC21D9">
        <w:tc>
          <w:tcPr>
            <w:tcW w:w="3377" w:type="dxa"/>
          </w:tcPr>
          <w:p w:rsidR="00BC21D9" w:rsidRPr="000840CA" w:rsidRDefault="00BC21D9" w:rsidP="00BC3CF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863" w:type="dxa"/>
          </w:tcPr>
          <w:p w:rsidR="00BC21D9" w:rsidRPr="000E6BB8" w:rsidRDefault="00BC21D9" w:rsidP="00BC3CF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BC21D9" w:rsidRPr="000840CA" w:rsidTr="00BC21D9">
        <w:tc>
          <w:tcPr>
            <w:tcW w:w="3377" w:type="dxa"/>
          </w:tcPr>
          <w:p w:rsidR="00BC21D9" w:rsidRPr="000840CA" w:rsidRDefault="00BC21D9" w:rsidP="00BC3CF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863" w:type="dxa"/>
          </w:tcPr>
          <w:p w:rsidR="00BC21D9" w:rsidRPr="000840CA" w:rsidRDefault="00BC21D9" w:rsidP="00BC3CF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АО «ТЭК-Торг», секция «Продажа имущества», </w:t>
            </w:r>
            <w:hyperlink r:id="rId6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5710C6" w:rsidRPr="000840CA" w:rsidTr="00BC21D9">
        <w:tc>
          <w:tcPr>
            <w:tcW w:w="3377" w:type="dxa"/>
          </w:tcPr>
          <w:p w:rsidR="005710C6" w:rsidRPr="000840CA" w:rsidRDefault="005710C6" w:rsidP="005710C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710C6">
              <w:rPr>
                <w:rFonts w:ascii="Times New Roman" w:hAnsi="Times New Roman" w:cs="Times New Roman"/>
                <w:sz w:val="24"/>
                <w:szCs w:val="24"/>
              </w:rPr>
              <w:t>Плановые сроки подачи заявок</w:t>
            </w:r>
          </w:p>
        </w:tc>
        <w:tc>
          <w:tcPr>
            <w:tcW w:w="6863" w:type="dxa"/>
          </w:tcPr>
          <w:p w:rsidR="005710C6" w:rsidRPr="000840CA" w:rsidRDefault="005710C6" w:rsidP="00DD035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CF7">
              <w:rPr>
                <w:rFonts w:ascii="Times New Roman" w:hAnsi="Times New Roman" w:cs="Times New Roman"/>
                <w:sz w:val="24"/>
                <w:szCs w:val="24"/>
              </w:rPr>
              <w:t>«2</w:t>
            </w:r>
            <w:r w:rsidR="00DD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CF7">
              <w:rPr>
                <w:rFonts w:ascii="Times New Roman" w:hAnsi="Times New Roman" w:cs="Times New Roman"/>
                <w:sz w:val="24"/>
                <w:szCs w:val="24"/>
              </w:rPr>
              <w:t>» апреля 2022 г. по «20» мая 2022</w:t>
            </w:r>
            <w:r w:rsidRPr="00EA6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035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BC21D9" w:rsidRPr="00BC21D9" w:rsidRDefault="00BC21D9" w:rsidP="00547F1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438"/>
        <w:gridCol w:w="3106"/>
        <w:gridCol w:w="1871"/>
        <w:gridCol w:w="4792"/>
      </w:tblGrid>
      <w:tr w:rsidR="00C77AE0" w:rsidRPr="0025037C" w:rsidTr="0025037C">
        <w:tc>
          <w:tcPr>
            <w:tcW w:w="438" w:type="dxa"/>
          </w:tcPr>
          <w:p w:rsidR="00C77AE0" w:rsidRP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25037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06" w:type="dxa"/>
          </w:tcPr>
          <w:p w:rsidR="00C77AE0" w:rsidRP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25037C">
              <w:rPr>
                <w:rFonts w:ascii="Times New Roman" w:hAnsi="Times New Roman" w:cs="Times New Roman"/>
                <w:b/>
              </w:rPr>
              <w:t>Объект</w:t>
            </w:r>
            <w:r w:rsidR="00BC21D9" w:rsidRPr="0025037C">
              <w:rPr>
                <w:rFonts w:ascii="Times New Roman" w:hAnsi="Times New Roman" w:cs="Times New Roman"/>
                <w:b/>
              </w:rPr>
              <w:t xml:space="preserve"> (предмет тендера)</w:t>
            </w:r>
          </w:p>
        </w:tc>
        <w:tc>
          <w:tcPr>
            <w:tcW w:w="1871" w:type="dxa"/>
          </w:tcPr>
          <w:p w:rsidR="0025037C" w:rsidRDefault="0025037C" w:rsidP="00547F1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C77AE0" w:rsidRPr="0025037C">
              <w:rPr>
                <w:rFonts w:ascii="Times New Roman" w:hAnsi="Times New Roman" w:cs="Times New Roman"/>
                <w:b/>
              </w:rPr>
              <w:t>лощадь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77AE0" w:rsidRPr="0025037C" w:rsidRDefault="0025037C" w:rsidP="00547F1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части ЗУ</w:t>
            </w:r>
          </w:p>
        </w:tc>
        <w:tc>
          <w:tcPr>
            <w:tcW w:w="4792" w:type="dxa"/>
          </w:tcPr>
          <w:p w:rsidR="00C77AE0" w:rsidRP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25037C">
              <w:rPr>
                <w:rFonts w:ascii="Times New Roman" w:hAnsi="Times New Roman" w:cs="Times New Roman"/>
                <w:b/>
              </w:rPr>
              <w:t>Адрес</w:t>
            </w:r>
          </w:p>
        </w:tc>
      </w:tr>
      <w:tr w:rsidR="00C77AE0" w:rsidRPr="0025037C" w:rsidTr="0025037C">
        <w:tc>
          <w:tcPr>
            <w:tcW w:w="438" w:type="dxa"/>
          </w:tcPr>
          <w:p w:rsidR="00C77AE0" w:rsidRP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6" w:type="dxa"/>
          </w:tcPr>
          <w:p w:rsidR="00C77AE0" w:rsidRPr="0025037C" w:rsidRDefault="00C77AE0" w:rsidP="0025037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Аренда части </w:t>
            </w:r>
            <w:r w:rsidR="0025037C" w:rsidRPr="0025037C">
              <w:rPr>
                <w:rFonts w:ascii="Times New Roman" w:hAnsi="Times New Roman" w:cs="Times New Roman"/>
              </w:rPr>
              <w:t>земельного участка</w:t>
            </w:r>
            <w:r w:rsidRPr="0025037C">
              <w:rPr>
                <w:rFonts w:ascii="Times New Roman" w:hAnsi="Times New Roman" w:cs="Times New Roman"/>
              </w:rPr>
              <w:t xml:space="preserve"> АЗС №</w:t>
            </w:r>
            <w:r w:rsidR="0025037C" w:rsidRPr="0025037C">
              <w:rPr>
                <w:rFonts w:ascii="Times New Roman" w:hAnsi="Times New Roman" w:cs="Times New Roman"/>
              </w:rPr>
              <w:t xml:space="preserve"> </w:t>
            </w:r>
            <w:r w:rsidRPr="0025037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871" w:type="dxa"/>
          </w:tcPr>
          <w:p w:rsidR="00C77AE0" w:rsidRP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4792" w:type="dxa"/>
          </w:tcPr>
          <w:p w:rsid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Клинцовский</w:t>
            </w:r>
            <w:proofErr w:type="spellEnd"/>
            <w:r w:rsidRPr="0025037C">
              <w:rPr>
                <w:rFonts w:ascii="Times New Roman" w:hAnsi="Times New Roman" w:cs="Times New Roman"/>
              </w:rPr>
              <w:t xml:space="preserve"> р-н, участок находится 164 км автодороги Брянск-Новозыбков, </w:t>
            </w:r>
          </w:p>
          <w:p w:rsidR="00C77AE0" w:rsidRPr="0025037C" w:rsidRDefault="00C77AE0" w:rsidP="00547F1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>кадастровый номер 32:13:50 24 01:00 01</w:t>
            </w:r>
          </w:p>
        </w:tc>
      </w:tr>
      <w:tr w:rsidR="00C77AE0" w:rsidRPr="0025037C" w:rsidTr="0025037C">
        <w:tc>
          <w:tcPr>
            <w:tcW w:w="438" w:type="dxa"/>
          </w:tcPr>
          <w:p w:rsidR="00C77AE0" w:rsidRP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6" w:type="dxa"/>
          </w:tcPr>
          <w:p w:rsidR="00C77AE0" w:rsidRP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Субаренда части </w:t>
            </w:r>
            <w:r w:rsidR="0025037C" w:rsidRPr="0025037C">
              <w:rPr>
                <w:rFonts w:ascii="Times New Roman" w:hAnsi="Times New Roman" w:cs="Times New Roman"/>
              </w:rPr>
              <w:t>земельного участка</w:t>
            </w:r>
            <w:r w:rsidRPr="0025037C">
              <w:rPr>
                <w:rFonts w:ascii="Times New Roman" w:hAnsi="Times New Roman" w:cs="Times New Roman"/>
              </w:rPr>
              <w:t xml:space="preserve"> АЗС №</w:t>
            </w:r>
            <w:r w:rsidR="0025037C" w:rsidRPr="0025037C">
              <w:rPr>
                <w:rFonts w:ascii="Times New Roman" w:hAnsi="Times New Roman" w:cs="Times New Roman"/>
              </w:rPr>
              <w:t xml:space="preserve"> </w:t>
            </w:r>
            <w:r w:rsidRPr="0025037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71" w:type="dxa"/>
          </w:tcPr>
          <w:p w:rsidR="00C77AE0" w:rsidRPr="0025037C" w:rsidRDefault="00C77AE0" w:rsidP="00C77AE0">
            <w:pPr>
              <w:jc w:val="center"/>
            </w:pPr>
            <w:r w:rsidRPr="0025037C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4792" w:type="dxa"/>
          </w:tcPr>
          <w:p w:rsid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Злынковский</w:t>
            </w:r>
            <w:proofErr w:type="spellEnd"/>
            <w:r w:rsidRPr="0025037C">
              <w:rPr>
                <w:rFonts w:ascii="Times New Roman" w:hAnsi="Times New Roman" w:cs="Times New Roman"/>
              </w:rPr>
              <w:t xml:space="preserve"> р-н,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п.Красный</w:t>
            </w:r>
            <w:proofErr w:type="spellEnd"/>
            <w:r w:rsidRPr="0025037C">
              <w:rPr>
                <w:rFonts w:ascii="Times New Roman" w:hAnsi="Times New Roman" w:cs="Times New Roman"/>
              </w:rPr>
              <w:t xml:space="preserve"> Камень севернее (219 км+220м – 219км+340м) а/д «Москва-Бобруйск», </w:t>
            </w:r>
          </w:p>
          <w:p w:rsidR="00C77AE0" w:rsidRP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>кадастровый номер 32:09:01-03-03:0002</w:t>
            </w:r>
          </w:p>
        </w:tc>
      </w:tr>
      <w:tr w:rsidR="00C77AE0" w:rsidRPr="0025037C" w:rsidTr="0025037C">
        <w:tc>
          <w:tcPr>
            <w:tcW w:w="438" w:type="dxa"/>
          </w:tcPr>
          <w:p w:rsidR="00C77AE0" w:rsidRP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06" w:type="dxa"/>
          </w:tcPr>
          <w:p w:rsidR="00C77AE0" w:rsidRPr="0025037C" w:rsidRDefault="00C77AE0" w:rsidP="0025037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Субаренда части </w:t>
            </w:r>
            <w:r w:rsidR="0025037C" w:rsidRPr="0025037C">
              <w:rPr>
                <w:rFonts w:ascii="Times New Roman" w:hAnsi="Times New Roman" w:cs="Times New Roman"/>
              </w:rPr>
              <w:t>земельного участка</w:t>
            </w:r>
            <w:r w:rsidRPr="0025037C">
              <w:rPr>
                <w:rFonts w:ascii="Times New Roman" w:hAnsi="Times New Roman" w:cs="Times New Roman"/>
              </w:rPr>
              <w:t xml:space="preserve"> АЗС №</w:t>
            </w:r>
            <w:r w:rsidR="0025037C" w:rsidRPr="0025037C">
              <w:rPr>
                <w:rFonts w:ascii="Times New Roman" w:hAnsi="Times New Roman" w:cs="Times New Roman"/>
              </w:rPr>
              <w:t xml:space="preserve"> </w:t>
            </w:r>
            <w:r w:rsidRPr="0025037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871" w:type="dxa"/>
          </w:tcPr>
          <w:p w:rsidR="00C77AE0" w:rsidRPr="0025037C" w:rsidRDefault="00C77AE0" w:rsidP="00C77AE0">
            <w:pPr>
              <w:jc w:val="center"/>
            </w:pPr>
            <w:r w:rsidRPr="0025037C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4792" w:type="dxa"/>
          </w:tcPr>
          <w:p w:rsid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 xml:space="preserve">Брянская обл., </w:t>
            </w:r>
            <w:proofErr w:type="spellStart"/>
            <w:r w:rsidRPr="0025037C">
              <w:rPr>
                <w:rFonts w:ascii="Times New Roman" w:hAnsi="Times New Roman" w:cs="Times New Roman"/>
              </w:rPr>
              <w:t>Злынковский</w:t>
            </w:r>
            <w:proofErr w:type="spellEnd"/>
            <w:r w:rsidRPr="0025037C">
              <w:rPr>
                <w:rFonts w:ascii="Times New Roman" w:hAnsi="Times New Roman" w:cs="Times New Roman"/>
              </w:rPr>
              <w:t xml:space="preserve"> р-н, 219 км автодороги Брянск-Новозыбков-граница республики Беларусь в районе таможенного перехода «Красный камень», </w:t>
            </w:r>
          </w:p>
          <w:p w:rsidR="00C77AE0" w:rsidRPr="0025037C" w:rsidRDefault="00C77AE0" w:rsidP="00C77AE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5037C">
              <w:rPr>
                <w:rFonts w:ascii="Times New Roman" w:hAnsi="Times New Roman" w:cs="Times New Roman"/>
              </w:rPr>
              <w:t>кадастровый номер 32:09:010401:0002</w:t>
            </w:r>
          </w:p>
        </w:tc>
      </w:tr>
    </w:tbl>
    <w:p w:rsidR="0031057A" w:rsidRPr="00302CE0" w:rsidRDefault="0031057A" w:rsidP="000840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240" w:type="dxa"/>
        <w:tblInd w:w="-176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минимальная цена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</w:t>
            </w:r>
            <w:r w:rsidR="00A74C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  <w:r w:rsidR="00A74C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цена не публикуется.</w:t>
            </w:r>
          </w:p>
          <w:p w:rsidR="002B3017" w:rsidRDefault="002B3017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арендной платы: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 часть арендной платы с учетом НДС.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Переменная часть арендной платы (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потребляем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 счетчику).</w:t>
            </w:r>
          </w:p>
          <w:p w:rsidR="0031426D" w:rsidRDefault="0031426D" w:rsidP="0031426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Гарантийная сумма (в размере двух постоянных частей арендной платы).</w:t>
            </w:r>
          </w:p>
          <w:p w:rsidR="002B3017" w:rsidRDefault="002B3017" w:rsidP="002B3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017" w:rsidRPr="002B3017" w:rsidRDefault="002B3017" w:rsidP="00BC2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sz w:val="24"/>
                <w:szCs w:val="24"/>
              </w:rPr>
              <w:t>Окончательный размер арендной платы будет определен по результатам рассмотрения предложений заявителей.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Условия оплаты по договору аренды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договору:</w:t>
            </w:r>
          </w:p>
          <w:p w:rsidR="0031426D" w:rsidRPr="0059490B" w:rsidRDefault="0031426D" w:rsidP="0031426D">
            <w:pPr>
              <w:pStyle w:val="a4"/>
              <w:ind w:left="0"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- гарантийная сумма (первый платеж), которая равна сумме двух размеров ежемесячных арендных плат (постоянной части) в течение 5 (пяти) рабочих дней с момента подписания сторонами договора аренды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654A">
              <w:rPr>
                <w:rFonts w:ascii="Times New Roman" w:hAnsi="Times New Roman" w:cs="Times New Roman"/>
                <w:sz w:val="24"/>
                <w:szCs w:val="24"/>
              </w:rPr>
              <w:t>Гарантийная сумма возвращается Арендатору после подписания акта приема-передачи (возврата) имущества из аренды в течение тридцати дней. В случае, если на момент возврата имущества Арендатор имеет задолженность перед Арендодателем, в том числе пени, неустойки, сумма задолженности подлежит удержанию Арендодателем из гарантийной суммы. Ухудшение или утрата имущества также может быть удержано из гарантийной суммы исходя из первоначальной учетной стоимости.</w:t>
            </w:r>
          </w:p>
          <w:p w:rsidR="0031426D" w:rsidRPr="00DA050E" w:rsidRDefault="0031426D" w:rsidP="0031426D">
            <w:pPr>
              <w:suppressAutoHyphens/>
              <w:ind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- ежемесячная арендная 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(постоянная часть арендной платы) </w:t>
            </w:r>
            <w:r w:rsidRPr="0090654A">
              <w:rPr>
                <w:rFonts w:ascii="Times New Roman" w:hAnsi="Times New Roman" w:cs="Times New Roman"/>
                <w:sz w:val="24"/>
                <w:szCs w:val="24"/>
              </w:rPr>
              <w:t>авансом до 25 числа текущего месяца за следующий месяц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426D" w:rsidRPr="000840CA" w:rsidRDefault="0031426D" w:rsidP="0025037C">
            <w:pPr>
              <w:suppressAutoHyphens/>
              <w:ind w:firstLine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электроэнергия (переменная часть арендной платы) до 25 числа месяца, следующего за отчетным. 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Условия аренды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Имущество передается в аренду на основании заключенного договора аренды с лицом, чье предложение будет признано Организатором тендера лучшим.</w:t>
            </w:r>
          </w:p>
          <w:p w:rsidR="0031426D" w:rsidRPr="00851048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  <w:r w:rsidR="00822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11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яцев</w:t>
            </w:r>
            <w:r w:rsidRPr="00851048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дальнейшей пролонгации.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передачи в аренду предмета тендера на любом этапе, в том числе после окончания тендера.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тендера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Пречень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участникам тендера изложен в техническом задании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Документы, представляемые Претендентами для допуска к участию в тендере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документов изложен в техническом задании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Порядок подачи заявки на участие в тендере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электронную торговую площадку «ТЭК торг». Секция «Продажа имущества».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и формы документов размещены на ЭТП АО «ТЭК-Торг», секция «Продажа имущества» по ссылке </w:t>
            </w:r>
            <w:hyperlink r:id="rId7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приёма заявок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момента размещения информационного сообщения Организатора о проведении тендера на ЭТП.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приёма заявок</w:t>
            </w:r>
          </w:p>
        </w:tc>
        <w:tc>
          <w:tcPr>
            <w:tcW w:w="6483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Согласно данным, размещенным на 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ЭТП АО «ТЭК-Торг», секция «Продажа имущества» 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 странице данного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сайте </w:t>
            </w:r>
            <w:hyperlink r:id="rId8" w:history="1">
              <w:r w:rsidRPr="000840C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1426D" w:rsidRPr="000840CA" w:rsidRDefault="0031426D" w:rsidP="0031426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483" w:type="dxa"/>
            <w:vAlign w:val="center"/>
          </w:tcPr>
          <w:p w:rsidR="0031426D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одинаковых ценовых показателях предусмотрено проведение переторжки через электронную площадку «ТЭК-Торг».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Настоящее информационное сообщение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</w:t>
            </w:r>
            <w:proofErr w:type="spellStart"/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ст.ст</w:t>
            </w:r>
            <w:proofErr w:type="spellEnd"/>
            <w:r w:rsidRPr="00C6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447-449 ГК РФ. АО «Брянскнефтепродукт» оставляет за собой исключительное право принять либо отклонить любую адресованную ему оферту.</w:t>
            </w:r>
          </w:p>
        </w:tc>
      </w:tr>
      <w:tr w:rsidR="0031426D" w:rsidRPr="000840CA" w:rsidTr="005B3DC0">
        <w:tc>
          <w:tcPr>
            <w:tcW w:w="567" w:type="dxa"/>
            <w:vAlign w:val="center"/>
          </w:tcPr>
          <w:p w:rsidR="0031426D" w:rsidRPr="000840CA" w:rsidRDefault="0031426D" w:rsidP="0031426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2"/>
            <w:vAlign w:val="center"/>
          </w:tcPr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аренды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31426D" w:rsidRPr="000840CA" w:rsidRDefault="0031426D" w:rsidP="0031426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передачи в аренду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43B3D" w:rsidRPr="000840CA" w:rsidTr="005B3DC0">
        <w:tc>
          <w:tcPr>
            <w:tcW w:w="567" w:type="dxa"/>
            <w:vAlign w:val="center"/>
          </w:tcPr>
          <w:p w:rsidR="00543B3D" w:rsidRPr="000840CA" w:rsidRDefault="00543B3D" w:rsidP="00543B3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uppressAutoHyphens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2"/>
            <w:vAlign w:val="center"/>
          </w:tcPr>
          <w:p w:rsidR="00543B3D" w:rsidRPr="000840CA" w:rsidRDefault="00543B3D" w:rsidP="00387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Лозовская Екатерина Юрьевна</w:t>
            </w:r>
            <w:r w:rsidRPr="000840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(4832) 303-999 доб.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r w:rsidR="00387856" w:rsidRPr="00387856">
              <w:rPr>
                <w:rFonts w:ascii="Times New Roman" w:hAnsi="Times New Roman" w:cs="Times New Roman"/>
                <w:sz w:val="24"/>
                <w:szCs w:val="24"/>
              </w:rPr>
              <w:t>8-919-190-13-24</w:t>
            </w:r>
            <w:r w:rsidRPr="003878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End w:id="0"/>
            <w:r w:rsidRPr="00084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эл. почты: </w:t>
            </w:r>
            <w:hyperlink r:id="rId9" w:history="1">
              <w:r w:rsidRPr="00D233D0">
                <w:rPr>
                  <w:rStyle w:val="a7"/>
                </w:rPr>
                <w:t>lozovskaiaeyu@</w:t>
              </w:r>
              <w:r w:rsidRPr="00D233D0">
                <w:rPr>
                  <w:rStyle w:val="a7"/>
                  <w:lang w:val="en-US"/>
                </w:rPr>
                <w:t>bryansk</w:t>
              </w:r>
              <w:r w:rsidRPr="00D233D0">
                <w:rPr>
                  <w:rStyle w:val="a7"/>
                </w:rPr>
                <w:t>.</w:t>
              </w:r>
              <w:r w:rsidRPr="00D233D0">
                <w:rPr>
                  <w:rStyle w:val="a7"/>
                  <w:lang w:val="en-US"/>
                </w:rPr>
                <w:t>rosneft</w:t>
              </w:r>
              <w:r w:rsidRPr="00D233D0">
                <w:rPr>
                  <w:rStyle w:val="a7"/>
                </w:rPr>
                <w:t>.</w:t>
              </w:r>
              <w:proofErr w:type="spellStart"/>
              <w:r w:rsidRPr="00D233D0">
                <w:rPr>
                  <w:rStyle w:val="a7"/>
                  <w:lang w:val="en-US"/>
                </w:rPr>
                <w:t>ru</w:t>
              </w:r>
              <w:proofErr w:type="spellEnd"/>
            </w:hyperlink>
            <w:r>
              <w:t>.</w:t>
            </w:r>
          </w:p>
        </w:tc>
      </w:tr>
    </w:tbl>
    <w:p w:rsidR="0031057A" w:rsidRPr="000840CA" w:rsidRDefault="0031057A" w:rsidP="000840C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57A" w:rsidRPr="000840CA" w:rsidRDefault="0031057A" w:rsidP="000840C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0CA">
        <w:rPr>
          <w:rFonts w:ascii="Times New Roman" w:hAnsi="Times New Roman" w:cs="Times New Roman"/>
          <w:sz w:val="24"/>
          <w:szCs w:val="24"/>
        </w:rPr>
        <w:t>Приложения:</w:t>
      </w:r>
    </w:p>
    <w:p w:rsidR="002B3017" w:rsidRPr="000840CA" w:rsidRDefault="002B3017" w:rsidP="002B3017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="00BC21D9">
        <w:rPr>
          <w:rFonts w:ascii="Times New Roman" w:hAnsi="Times New Roman" w:cs="Times New Roman"/>
          <w:sz w:val="24"/>
          <w:szCs w:val="24"/>
        </w:rPr>
        <w:t xml:space="preserve"> по каждому объекту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2CE0" w:rsidRDefault="002B3017" w:rsidP="000840CA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BC21D9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C21D9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21D9">
        <w:rPr>
          <w:rFonts w:ascii="Times New Roman" w:hAnsi="Times New Roman" w:cs="Times New Roman"/>
          <w:sz w:val="24"/>
          <w:szCs w:val="24"/>
        </w:rPr>
        <w:t>аренды/</w:t>
      </w:r>
      <w:r w:rsidR="00547F15">
        <w:rPr>
          <w:rFonts w:ascii="Times New Roman" w:hAnsi="Times New Roman" w:cs="Times New Roman"/>
          <w:sz w:val="24"/>
          <w:szCs w:val="24"/>
        </w:rPr>
        <w:t>суб</w:t>
      </w:r>
      <w:r>
        <w:rPr>
          <w:rFonts w:ascii="Times New Roman" w:hAnsi="Times New Roman" w:cs="Times New Roman"/>
          <w:sz w:val="24"/>
          <w:szCs w:val="24"/>
        </w:rPr>
        <w:t>аренды.</w:t>
      </w:r>
    </w:p>
    <w:p w:rsidR="00130F36" w:rsidRDefault="00130F36">
      <w:pPr>
        <w:rPr>
          <w:rFonts w:ascii="Times New Roman" w:hAnsi="Times New Roman" w:cs="Times New Roman"/>
          <w:sz w:val="24"/>
          <w:szCs w:val="24"/>
        </w:rPr>
      </w:pPr>
    </w:p>
    <w:sectPr w:rsidR="00130F36" w:rsidSect="00302CE0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8381779"/>
    <w:multiLevelType w:val="hybridMultilevel"/>
    <w:tmpl w:val="3F6EC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93BCD"/>
    <w:multiLevelType w:val="hybridMultilevel"/>
    <w:tmpl w:val="DD186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10769"/>
    <w:multiLevelType w:val="hybridMultilevel"/>
    <w:tmpl w:val="CA56C6C8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4" w15:restartNumberingAfterBreak="0">
    <w:nsid w:val="4A660112"/>
    <w:multiLevelType w:val="hybridMultilevel"/>
    <w:tmpl w:val="65D89914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5" w15:restartNumberingAfterBreak="0">
    <w:nsid w:val="569D1DAB"/>
    <w:multiLevelType w:val="hybridMultilevel"/>
    <w:tmpl w:val="18B0862C"/>
    <w:lvl w:ilvl="0" w:tplc="59125D1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B879C1"/>
    <w:multiLevelType w:val="hybridMultilevel"/>
    <w:tmpl w:val="208CF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CF"/>
    <w:rsid w:val="0000567E"/>
    <w:rsid w:val="00012783"/>
    <w:rsid w:val="000160EE"/>
    <w:rsid w:val="00025602"/>
    <w:rsid w:val="00050B6B"/>
    <w:rsid w:val="00070621"/>
    <w:rsid w:val="000840CA"/>
    <w:rsid w:val="00086B73"/>
    <w:rsid w:val="00091337"/>
    <w:rsid w:val="00097C7E"/>
    <w:rsid w:val="000A4901"/>
    <w:rsid w:val="000B7FD1"/>
    <w:rsid w:val="000D688D"/>
    <w:rsid w:val="000E6BB8"/>
    <w:rsid w:val="00125EC4"/>
    <w:rsid w:val="00130F36"/>
    <w:rsid w:val="00136CFD"/>
    <w:rsid w:val="00153416"/>
    <w:rsid w:val="00185D3D"/>
    <w:rsid w:val="0019209B"/>
    <w:rsid w:val="00196A7A"/>
    <w:rsid w:val="001A6045"/>
    <w:rsid w:val="001E12FF"/>
    <w:rsid w:val="001E69E8"/>
    <w:rsid w:val="001E6ECF"/>
    <w:rsid w:val="001F0C1D"/>
    <w:rsid w:val="001F6151"/>
    <w:rsid w:val="00201331"/>
    <w:rsid w:val="00232CD6"/>
    <w:rsid w:val="00235930"/>
    <w:rsid w:val="0025037C"/>
    <w:rsid w:val="00257D6C"/>
    <w:rsid w:val="00271F53"/>
    <w:rsid w:val="002A113B"/>
    <w:rsid w:val="002B2D10"/>
    <w:rsid w:val="002B3017"/>
    <w:rsid w:val="002B44C2"/>
    <w:rsid w:val="002F3355"/>
    <w:rsid w:val="002F44BC"/>
    <w:rsid w:val="002F789F"/>
    <w:rsid w:val="00302CE0"/>
    <w:rsid w:val="00306151"/>
    <w:rsid w:val="0031057A"/>
    <w:rsid w:val="00310723"/>
    <w:rsid w:val="0031426D"/>
    <w:rsid w:val="003222AE"/>
    <w:rsid w:val="0032665D"/>
    <w:rsid w:val="0035602C"/>
    <w:rsid w:val="003570CF"/>
    <w:rsid w:val="00367C12"/>
    <w:rsid w:val="00372F57"/>
    <w:rsid w:val="00386B07"/>
    <w:rsid w:val="00387856"/>
    <w:rsid w:val="00393554"/>
    <w:rsid w:val="003A083D"/>
    <w:rsid w:val="003B6FA3"/>
    <w:rsid w:val="003D38E7"/>
    <w:rsid w:val="003E233F"/>
    <w:rsid w:val="003E4DC2"/>
    <w:rsid w:val="00410A78"/>
    <w:rsid w:val="004329C9"/>
    <w:rsid w:val="00455EB4"/>
    <w:rsid w:val="0046785A"/>
    <w:rsid w:val="00472297"/>
    <w:rsid w:val="004739E9"/>
    <w:rsid w:val="00480F2A"/>
    <w:rsid w:val="0048365F"/>
    <w:rsid w:val="004B2430"/>
    <w:rsid w:val="004D0EE2"/>
    <w:rsid w:val="004D7A05"/>
    <w:rsid w:val="004E6B9A"/>
    <w:rsid w:val="00523E9E"/>
    <w:rsid w:val="00540B3D"/>
    <w:rsid w:val="00543B3D"/>
    <w:rsid w:val="00547F15"/>
    <w:rsid w:val="00570364"/>
    <w:rsid w:val="005710C6"/>
    <w:rsid w:val="00571B87"/>
    <w:rsid w:val="00582C30"/>
    <w:rsid w:val="00583179"/>
    <w:rsid w:val="00584B1D"/>
    <w:rsid w:val="0059490B"/>
    <w:rsid w:val="005A3073"/>
    <w:rsid w:val="005B3DC0"/>
    <w:rsid w:val="005C1124"/>
    <w:rsid w:val="005E538B"/>
    <w:rsid w:val="0060161D"/>
    <w:rsid w:val="00614091"/>
    <w:rsid w:val="00630F54"/>
    <w:rsid w:val="0063717F"/>
    <w:rsid w:val="00641FCA"/>
    <w:rsid w:val="006432B9"/>
    <w:rsid w:val="006446D0"/>
    <w:rsid w:val="006528F1"/>
    <w:rsid w:val="0065418A"/>
    <w:rsid w:val="00672D99"/>
    <w:rsid w:val="0068456B"/>
    <w:rsid w:val="00691D72"/>
    <w:rsid w:val="006959CC"/>
    <w:rsid w:val="006A5B61"/>
    <w:rsid w:val="006B7799"/>
    <w:rsid w:val="006E0A14"/>
    <w:rsid w:val="006F2FEB"/>
    <w:rsid w:val="006F41D1"/>
    <w:rsid w:val="00701A7E"/>
    <w:rsid w:val="007427FD"/>
    <w:rsid w:val="007467FC"/>
    <w:rsid w:val="00754A2C"/>
    <w:rsid w:val="007659B7"/>
    <w:rsid w:val="00767554"/>
    <w:rsid w:val="00771A48"/>
    <w:rsid w:val="00781408"/>
    <w:rsid w:val="00781FFB"/>
    <w:rsid w:val="007A1CA7"/>
    <w:rsid w:val="007B48BB"/>
    <w:rsid w:val="007F178A"/>
    <w:rsid w:val="007F7B9E"/>
    <w:rsid w:val="0081279F"/>
    <w:rsid w:val="00813870"/>
    <w:rsid w:val="00822A02"/>
    <w:rsid w:val="0083481E"/>
    <w:rsid w:val="00842E7A"/>
    <w:rsid w:val="00851048"/>
    <w:rsid w:val="008625A4"/>
    <w:rsid w:val="008643A8"/>
    <w:rsid w:val="00871510"/>
    <w:rsid w:val="008A08A7"/>
    <w:rsid w:val="008A4FDC"/>
    <w:rsid w:val="008B4E53"/>
    <w:rsid w:val="008D6004"/>
    <w:rsid w:val="008E732E"/>
    <w:rsid w:val="008E7D2B"/>
    <w:rsid w:val="008E7E6F"/>
    <w:rsid w:val="008F0073"/>
    <w:rsid w:val="008F6307"/>
    <w:rsid w:val="0090061D"/>
    <w:rsid w:val="00903967"/>
    <w:rsid w:val="0090654A"/>
    <w:rsid w:val="0092313F"/>
    <w:rsid w:val="00941499"/>
    <w:rsid w:val="009437AA"/>
    <w:rsid w:val="009527B3"/>
    <w:rsid w:val="009534AE"/>
    <w:rsid w:val="009760E6"/>
    <w:rsid w:val="00981117"/>
    <w:rsid w:val="00992D69"/>
    <w:rsid w:val="009A1D81"/>
    <w:rsid w:val="009A6248"/>
    <w:rsid w:val="009C39FD"/>
    <w:rsid w:val="009D6413"/>
    <w:rsid w:val="009D66B4"/>
    <w:rsid w:val="00A04B49"/>
    <w:rsid w:val="00A2225D"/>
    <w:rsid w:val="00A4104B"/>
    <w:rsid w:val="00A43E09"/>
    <w:rsid w:val="00A74CD2"/>
    <w:rsid w:val="00A97B05"/>
    <w:rsid w:val="00AC1722"/>
    <w:rsid w:val="00AD58EF"/>
    <w:rsid w:val="00AF0963"/>
    <w:rsid w:val="00AF7497"/>
    <w:rsid w:val="00B04B23"/>
    <w:rsid w:val="00B04BAF"/>
    <w:rsid w:val="00B204B6"/>
    <w:rsid w:val="00B24B9E"/>
    <w:rsid w:val="00B271B6"/>
    <w:rsid w:val="00B5120C"/>
    <w:rsid w:val="00B5298C"/>
    <w:rsid w:val="00B55F43"/>
    <w:rsid w:val="00BA53C1"/>
    <w:rsid w:val="00BC21D9"/>
    <w:rsid w:val="00BC2EE0"/>
    <w:rsid w:val="00BE3849"/>
    <w:rsid w:val="00C019C6"/>
    <w:rsid w:val="00C07DCB"/>
    <w:rsid w:val="00C23F4D"/>
    <w:rsid w:val="00C5491B"/>
    <w:rsid w:val="00C62BD8"/>
    <w:rsid w:val="00C70BB5"/>
    <w:rsid w:val="00C71285"/>
    <w:rsid w:val="00C73171"/>
    <w:rsid w:val="00C77AE0"/>
    <w:rsid w:val="00C9221C"/>
    <w:rsid w:val="00CB049C"/>
    <w:rsid w:val="00CC2E3F"/>
    <w:rsid w:val="00CC5CE3"/>
    <w:rsid w:val="00CD1AE1"/>
    <w:rsid w:val="00CD2BF4"/>
    <w:rsid w:val="00D04468"/>
    <w:rsid w:val="00D04BB8"/>
    <w:rsid w:val="00D42AA3"/>
    <w:rsid w:val="00D43B60"/>
    <w:rsid w:val="00D52F3E"/>
    <w:rsid w:val="00D61B1C"/>
    <w:rsid w:val="00D74FB6"/>
    <w:rsid w:val="00D906C3"/>
    <w:rsid w:val="00DA050E"/>
    <w:rsid w:val="00DA0593"/>
    <w:rsid w:val="00DB1BE3"/>
    <w:rsid w:val="00DB5E76"/>
    <w:rsid w:val="00DB65AB"/>
    <w:rsid w:val="00DC3335"/>
    <w:rsid w:val="00DC4BE7"/>
    <w:rsid w:val="00DD0357"/>
    <w:rsid w:val="00E05137"/>
    <w:rsid w:val="00E16F9A"/>
    <w:rsid w:val="00E20DEA"/>
    <w:rsid w:val="00E2730A"/>
    <w:rsid w:val="00E3491E"/>
    <w:rsid w:val="00E35B37"/>
    <w:rsid w:val="00E36ABC"/>
    <w:rsid w:val="00E43DDA"/>
    <w:rsid w:val="00E44390"/>
    <w:rsid w:val="00E5187C"/>
    <w:rsid w:val="00E62CC1"/>
    <w:rsid w:val="00E945BD"/>
    <w:rsid w:val="00E9517C"/>
    <w:rsid w:val="00EA6ACF"/>
    <w:rsid w:val="00EA6CF7"/>
    <w:rsid w:val="00EC03FF"/>
    <w:rsid w:val="00EC37CD"/>
    <w:rsid w:val="00EC4672"/>
    <w:rsid w:val="00EC543A"/>
    <w:rsid w:val="00EC584E"/>
    <w:rsid w:val="00EC602B"/>
    <w:rsid w:val="00EE22B0"/>
    <w:rsid w:val="00EE338B"/>
    <w:rsid w:val="00EF363F"/>
    <w:rsid w:val="00F03BE6"/>
    <w:rsid w:val="00F312B8"/>
    <w:rsid w:val="00F61600"/>
    <w:rsid w:val="00F759C6"/>
    <w:rsid w:val="00F80119"/>
    <w:rsid w:val="00F83CE6"/>
    <w:rsid w:val="00FA27B7"/>
    <w:rsid w:val="00FD591D"/>
    <w:rsid w:val="00FD6390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6D62F-7009-4F37-ACDC-B413554A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196A7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04B4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4B4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4B4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4B4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4B49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941499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196A7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e">
    <w:name w:val="Strong"/>
    <w:qFormat/>
    <w:rsid w:val="005710C6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zovskaiaeyu@bryans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E1008-F113-4C9A-A69E-9AC6942B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Лозовская Екатерина Юрьевна</cp:lastModifiedBy>
  <cp:revision>10</cp:revision>
  <cp:lastPrinted>2022-04-19T10:31:00Z</cp:lastPrinted>
  <dcterms:created xsi:type="dcterms:W3CDTF">2022-04-19T06:37:00Z</dcterms:created>
  <dcterms:modified xsi:type="dcterms:W3CDTF">2022-04-21T11:54:00Z</dcterms:modified>
</cp:coreProperties>
</file>