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Pr="00E71D7C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Pr="007B5904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F3085" w:rsidRPr="007B5904">
              <w:rPr>
                <w:rFonts w:ascii="Times New Roman" w:hAnsi="Times New Roman" w:cs="Times New Roman"/>
                <w:sz w:val="27"/>
                <w:szCs w:val="27"/>
              </w:rPr>
              <w:t>АО «РН-Москва»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Pr="007B5904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</w:t>
            </w:r>
            <w:r w:rsidR="007467FC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483" w:type="dxa"/>
          </w:tcPr>
          <w:p w:rsidR="0008683D" w:rsidRPr="007B5904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Электронная торговая площадка АО «ТЭК-Торг», секция «Продажа имущества»</w:t>
            </w:r>
          </w:p>
          <w:p w:rsidR="00AB401C" w:rsidRPr="007B5904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ПАО «НК «Роснефть»</w:t>
            </w:r>
            <w:r w:rsidR="00AB401C" w:rsidRPr="007B5904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hyperlink r:id="rId6" w:history="1">
              <w:r w:rsidR="00AB401C" w:rsidRPr="007B590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483" w:type="dxa"/>
          </w:tcPr>
          <w:p w:rsidR="00BD4636" w:rsidRPr="007B5904" w:rsidRDefault="00CA4981" w:rsidP="00CA4981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Земельный участок с кадастровым номером 50:20:0020411:19, площадью 8000 кв. м,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для строительства автозаправочной станции.</w:t>
            </w:r>
          </w:p>
        </w:tc>
      </w:tr>
      <w:tr w:rsidR="00410A78" w:rsidTr="00BD4636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483" w:type="dxa"/>
            <w:vAlign w:val="center"/>
          </w:tcPr>
          <w:p w:rsidR="00410A78" w:rsidRPr="007B5904" w:rsidRDefault="00CA4981" w:rsidP="00DD267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Установлено относительно ориентира, расположенного в границах участка. Почтовый адрес ориентира: Обл. Московская, р-н Одинцовский, в районе 21 км Федеральной автомобильной дороги</w:t>
            </w:r>
            <w:r w:rsidR="00DD267C">
              <w:rPr>
                <w:rFonts w:ascii="Times New Roman" w:hAnsi="Times New Roman" w:cs="Times New Roman"/>
                <w:sz w:val="27"/>
                <w:szCs w:val="27"/>
              </w:rPr>
              <w:t xml:space="preserve">   М-1 «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Беларусь</w:t>
            </w:r>
            <w:r w:rsidR="00DD267C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(правая сторона).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EC4672" w:rsidP="00DA059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r w:rsidR="00410A78">
              <w:rPr>
                <w:rFonts w:ascii="Times New Roman" w:hAnsi="Times New Roman" w:cs="Times New Roman"/>
                <w:sz w:val="28"/>
                <w:szCs w:val="28"/>
              </w:rPr>
              <w:t xml:space="preserve"> 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тендера</w:t>
            </w:r>
          </w:p>
        </w:tc>
        <w:tc>
          <w:tcPr>
            <w:tcW w:w="6483" w:type="dxa"/>
          </w:tcPr>
          <w:p w:rsidR="00410A78" w:rsidRPr="007B5904" w:rsidRDefault="00F22960" w:rsidP="00BB735B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50 301</w:t>
            </w:r>
            <w:r w:rsidR="00CA4981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 000 </w:t>
            </w:r>
            <w:r w:rsidR="008871F8" w:rsidRPr="007B5904">
              <w:rPr>
                <w:rFonts w:ascii="Times New Roman" w:hAnsi="Times New Roman" w:cs="Times New Roman"/>
                <w:sz w:val="27"/>
                <w:szCs w:val="27"/>
              </w:rPr>
              <w:t>руб. (НДС не облагается)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7B5904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Минимальный </w:t>
            </w:r>
            <w:r w:rsidR="00097C7E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шаг </w:t>
            </w:r>
            <w:r w:rsidR="00B204B6" w:rsidRPr="007B5904">
              <w:rPr>
                <w:rFonts w:ascii="Times New Roman" w:hAnsi="Times New Roman" w:cs="Times New Roman"/>
                <w:sz w:val="27"/>
                <w:szCs w:val="27"/>
              </w:rPr>
              <w:t>повышения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Pr="007B5904" w:rsidRDefault="00AF3085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3% от начальной цены тендера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483" w:type="dxa"/>
          </w:tcPr>
          <w:p w:rsidR="00410A78" w:rsidRPr="007B5904" w:rsidRDefault="00410A78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Продажа производится </w:t>
            </w:r>
            <w:r w:rsidR="007467FC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путем 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заключени</w:t>
            </w:r>
            <w:r w:rsidR="007467FC" w:rsidRPr="007B5904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договора купли-продажи</w:t>
            </w:r>
            <w:r w:rsidR="00DB41D6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имущества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(приложение </w:t>
            </w:r>
            <w:r w:rsidR="00E156B7">
              <w:rPr>
                <w:rFonts w:ascii="Times New Roman" w:hAnsi="Times New Roman" w:cs="Times New Roman"/>
                <w:sz w:val="27"/>
                <w:szCs w:val="27"/>
              </w:rPr>
              <w:t>к документации</w:t>
            </w:r>
            <w:bookmarkStart w:id="0" w:name="_GoBack"/>
            <w:bookmarkEnd w:id="0"/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)</w:t>
            </w:r>
            <w:r w:rsidR="007467FC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с лицом, чье предложение будет признано лучшим</w:t>
            </w:r>
            <w:r w:rsidR="00455EB4" w:rsidRPr="007B5904">
              <w:rPr>
                <w:rFonts w:ascii="Times New Roman" w:hAnsi="Times New Roman" w:cs="Times New Roman"/>
                <w:sz w:val="27"/>
                <w:szCs w:val="27"/>
              </w:rPr>
              <w:t>, на условиях 100% предоплаты в течение 10</w:t>
            </w:r>
            <w:r w:rsidR="00DC37F0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рабочих</w:t>
            </w:r>
            <w:r w:rsidR="00455EB4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дней с момента выставления счета на оплату после подписания договора.</w:t>
            </w:r>
          </w:p>
          <w:p w:rsidR="00201331" w:rsidRPr="007B5904" w:rsidRDefault="00201331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отказать</w:t>
            </w:r>
            <w:r w:rsidR="00DC3335" w:rsidRPr="007B5904">
              <w:rPr>
                <w:rFonts w:ascii="Times New Roman" w:hAnsi="Times New Roman" w:cs="Times New Roman"/>
                <w:sz w:val="27"/>
                <w:szCs w:val="27"/>
              </w:rPr>
              <w:t>ся от всех предложений участников тендера (оферентов)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 w:rsidRPr="007B590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</w:t>
            </w:r>
            <w:r w:rsidR="00E36ABC">
              <w:rPr>
                <w:rFonts w:ascii="Times New Roman" w:hAnsi="Times New Roman" w:cs="Times New Roman"/>
                <w:sz w:val="28"/>
                <w:szCs w:val="28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7B590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К участию в </w:t>
            </w:r>
            <w:r w:rsidR="008643A8" w:rsidRPr="007B5904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7B590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– непроведение ликвидации претендента – юридического лица, </w:t>
            </w:r>
            <w:r w:rsidR="00981117" w:rsidRPr="007B5904">
              <w:rPr>
                <w:rFonts w:ascii="Times New Roman" w:hAnsi="Times New Roman" w:cs="Times New Roman"/>
                <w:sz w:val="27"/>
                <w:szCs w:val="27"/>
              </w:rPr>
              <w:t>непроведение в отношении претендента процедур, применяемых, в делах о банкротстве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, отсутствие решения арбитражного суда о признании прет</w:t>
            </w:r>
            <w:r w:rsidR="00981117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ендента 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несостоятельным 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(банкротом) и об открытии конкурсного производства;</w:t>
            </w:r>
          </w:p>
          <w:p w:rsidR="00EF363F" w:rsidRPr="007B590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7B590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претендента - физического лица.</w:t>
            </w:r>
          </w:p>
          <w:p w:rsidR="00410A78" w:rsidRPr="007B5904" w:rsidRDefault="00EF363F" w:rsidP="00E20D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Статус участника </w:t>
            </w:r>
            <w:r w:rsidR="00E20DEA" w:rsidRPr="007B5904">
              <w:rPr>
                <w:rFonts w:ascii="Times New Roman" w:hAnsi="Times New Roman" w:cs="Times New Roman"/>
                <w:sz w:val="27"/>
                <w:szCs w:val="27"/>
              </w:rPr>
              <w:t>тендера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приобретает претендент, допущенный к участию в </w:t>
            </w:r>
            <w:r w:rsidR="00E20DEA" w:rsidRPr="007B5904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Для проверки необходимо предоставить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Для юридических лиц: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1. Копия выписки из Единого государственного реестра юридических лиц (не позднее месяца);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2. Копии учредительных документов; 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3. Копия свидетельства о государственной регистрации юридического лица;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4. Копия свидетельства о постановке на учет в налоговом органе;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5.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6.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Доверенность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7.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8.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Подтверждение Участником наличия согласия на обработку персональных данных и направления уведомлений об осуществлении обработки персональных данных</w:t>
            </w:r>
            <w:r w:rsidR="00E156B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E156B7">
              <w:rPr>
                <w:rFonts w:ascii="Times New Roman" w:hAnsi="Times New Roman" w:cs="Times New Roman"/>
                <w:sz w:val="28"/>
                <w:szCs w:val="28"/>
              </w:rPr>
              <w:t>(от ЮЛ + ФЛ подписанта)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(форма прилагается);</w:t>
            </w:r>
          </w:p>
          <w:p w:rsidR="007B5904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9. Информация о цепочке собственников, включая конечных бенефициаров (форма прилагается);</w:t>
            </w:r>
          </w:p>
          <w:p w:rsidR="007B5904" w:rsidRPr="007B5904" w:rsidRDefault="007B5904" w:rsidP="007B5904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10. Информация о принадлежности/отсутствии принадлежности поставщика/участника закупки к субъектам малого и среднего предпринимательства;</w:t>
            </w:r>
          </w:p>
          <w:p w:rsidR="007B5904" w:rsidRPr="007B5904" w:rsidRDefault="007B5904" w:rsidP="007B5904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11.подтверждение отсутствия/наличия непогашенной задолженности, совокупная сумма взыскания по которой превышает 50% выручки 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поставщика/участника закупки за последний отчетный период (календарный год).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Для физических лиц</w:t>
            </w:r>
            <w:r w:rsidR="00E156B7">
              <w:rPr>
                <w:rFonts w:ascii="Times New Roman" w:hAnsi="Times New Roman" w:cs="Times New Roman"/>
                <w:sz w:val="27"/>
                <w:szCs w:val="27"/>
              </w:rPr>
              <w:t xml:space="preserve"> и ИП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: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1.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2.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Справка о фактическом местонахождении Участника с указанием контактных телефонов</w:t>
            </w:r>
            <w:r w:rsidR="007B590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/факсов;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3.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Подтверждение согласия физического лица на обработку персональных данных (форма прилагается);</w:t>
            </w:r>
          </w:p>
          <w:p w:rsidR="00DD267C" w:rsidRDefault="006137CF" w:rsidP="00DD267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Вышеуказанные документы подаются путем заполнения специализированной формы на</w:t>
            </w:r>
          </w:p>
          <w:p w:rsidR="006137CF" w:rsidRPr="007B5904" w:rsidRDefault="006137CF" w:rsidP="00DD267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ЭТП АО «ТЭК-Торг» с возможностью загрузки дополнительных файлов.</w:t>
            </w:r>
          </w:p>
        </w:tc>
      </w:tr>
      <w:tr w:rsidR="00C5395D" w:rsidTr="003222AE">
        <w:tc>
          <w:tcPr>
            <w:tcW w:w="567" w:type="dxa"/>
          </w:tcPr>
          <w:p w:rsidR="00C5395D" w:rsidRPr="006528F1" w:rsidRDefault="00C5395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5395D" w:rsidRDefault="00C5395D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C5395D" w:rsidRPr="007B5904" w:rsidRDefault="00C5395D" w:rsidP="00EB7C4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DD267C" w:rsidRDefault="00B204B6" w:rsidP="00DD267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Подробная информация размещена</w:t>
            </w:r>
            <w:r w:rsidR="00AB401C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на</w:t>
            </w:r>
          </w:p>
          <w:p w:rsidR="00AB401C" w:rsidRPr="007B5904" w:rsidRDefault="00AB401C" w:rsidP="00DD267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ЭТП </w:t>
            </w:r>
            <w:r w:rsidR="00771A48" w:rsidRPr="007B5904">
              <w:rPr>
                <w:rFonts w:ascii="Times New Roman" w:hAnsi="Times New Roman" w:cs="Times New Roman"/>
                <w:sz w:val="27"/>
                <w:szCs w:val="27"/>
              </w:rPr>
              <w:t>АО </w:t>
            </w:r>
            <w:r w:rsidR="00B204B6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«ТЭК-Торг» по ссылке </w:t>
            </w:r>
            <w:hyperlink r:id="rId7" w:history="1">
              <w:r w:rsidRPr="007B590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AF3085" w:rsidRPr="00AB1B27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AF3085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окончания срока подачи заявок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–</w:t>
            </w:r>
          </w:p>
          <w:p w:rsidR="00AF3085" w:rsidRPr="00261520" w:rsidRDefault="00D23D94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156B7" w:rsidRPr="00E156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«02» апреля 2021 г. в 15:00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часов московского времени.  </w:t>
            </w:r>
          </w:p>
          <w:p w:rsidR="00AF3085" w:rsidRPr="00AB1B27" w:rsidRDefault="00AF3085" w:rsidP="00EB7C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proofErr w:type="spellEnd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3085" w:rsidRPr="00082A00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Документы</w:t>
            </w:r>
            <w:proofErr w:type="gramEnd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AF3085" w:rsidRPr="007B5904" w:rsidRDefault="00E156B7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156B7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«22» апреля 2021 г. в 10:00</w:t>
            </w:r>
            <w:r w:rsidR="00AF3085"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московского </w:t>
            </w:r>
            <w:r w:rsidR="00D23D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 </w:t>
            </w:r>
            <w:r w:rsidR="00AF3085"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времени. </w:t>
            </w:r>
          </w:p>
          <w:p w:rsidR="00AF3085" w:rsidRPr="007B590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Настоящее информационное сообщение не является офертой или публичной офертой.</w:t>
            </w:r>
          </w:p>
          <w:p w:rsidR="00D23D94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Организатор вправе вносить изменения в условия проведения тендера, </w:t>
            </w:r>
          </w:p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отказаться от проведения тендера в любое время со дня его объявления, в том </w:t>
            </w: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числе после окончания срока приема заявок оферентов.</w:t>
            </w:r>
          </w:p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</w:t>
            </w:r>
            <w:r w:rsidRPr="00086B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(пяти) рабочих</w:t>
            </w: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 возможности заключить договор другому оференту.</w:t>
            </w:r>
          </w:p>
          <w:p w:rsidR="00AF3085" w:rsidRDefault="00AF3085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107F2A" w:rsidRDefault="00AF3085" w:rsidP="00EB7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проведения тендера просим обращаться по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Pr="009136A6">
              <w:rPr>
                <w:rFonts w:ascii="Times New Roman" w:hAnsi="Times New Roman" w:cs="Times New Roman"/>
                <w:sz w:val="28"/>
                <w:szCs w:val="28"/>
              </w:rPr>
              <w:t>(495) 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доб.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4181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SerikovMI@rnmsk.rosneft.ru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3085" w:rsidRPr="00AB1B27" w:rsidRDefault="00AF3085" w:rsidP="00CA4981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вопросам, касающимся объекта недвижимости, просим обращаться по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тел.: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(495)780-52-01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A4981">
              <w:rPr>
                <w:rFonts w:ascii="Times New Roman" w:hAnsi="Times New Roman" w:cs="Times New Roman"/>
                <w:sz w:val="28"/>
                <w:szCs w:val="28"/>
              </w:rPr>
              <w:t>5647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почты: </w:t>
            </w:r>
            <w:proofErr w:type="spellStart"/>
            <w:r w:rsidR="00CA4981" w:rsidRPr="00CA49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SemenovVS</w:t>
            </w:r>
            <w:proofErr w:type="spellEnd"/>
            <w:r w:rsidR="00CA4981" w:rsidRPr="00CA4981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="00CA4981" w:rsidRPr="00CA49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rnmsk</w:t>
            </w:r>
            <w:proofErr w:type="spellEnd"/>
            <w:r w:rsidR="00CA4981" w:rsidRPr="00CA49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CA4981" w:rsidRPr="00CA49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rosneft</w:t>
            </w:r>
            <w:proofErr w:type="spellEnd"/>
            <w:r w:rsidR="00CA4981" w:rsidRPr="00CA49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CA4981" w:rsidRPr="00CA49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B1B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D5341D" w:rsidRDefault="00D5341D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</w:p>
    <w:sectPr w:rsidR="00D5341D" w:rsidSect="007B5904">
      <w:pgSz w:w="11906" w:h="16838"/>
      <w:pgMar w:top="425" w:right="851" w:bottom="45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ECF"/>
    <w:rsid w:val="0000567E"/>
    <w:rsid w:val="00025602"/>
    <w:rsid w:val="000662F0"/>
    <w:rsid w:val="00070621"/>
    <w:rsid w:val="0008683D"/>
    <w:rsid w:val="00086B73"/>
    <w:rsid w:val="00097C7E"/>
    <w:rsid w:val="000A4901"/>
    <w:rsid w:val="000B7FD1"/>
    <w:rsid w:val="000D688D"/>
    <w:rsid w:val="00136CFD"/>
    <w:rsid w:val="00185D3D"/>
    <w:rsid w:val="0019209B"/>
    <w:rsid w:val="001D4CF6"/>
    <w:rsid w:val="001E12FF"/>
    <w:rsid w:val="001E69E8"/>
    <w:rsid w:val="001E6ECF"/>
    <w:rsid w:val="001F1E90"/>
    <w:rsid w:val="001F6151"/>
    <w:rsid w:val="00201331"/>
    <w:rsid w:val="00251DA6"/>
    <w:rsid w:val="00257D6C"/>
    <w:rsid w:val="002655F6"/>
    <w:rsid w:val="002B2D10"/>
    <w:rsid w:val="002F789F"/>
    <w:rsid w:val="00306151"/>
    <w:rsid w:val="003222AE"/>
    <w:rsid w:val="0032665D"/>
    <w:rsid w:val="00352690"/>
    <w:rsid w:val="003570CF"/>
    <w:rsid w:val="00372F57"/>
    <w:rsid w:val="003A083D"/>
    <w:rsid w:val="003E233F"/>
    <w:rsid w:val="00410A78"/>
    <w:rsid w:val="00455EB4"/>
    <w:rsid w:val="00472297"/>
    <w:rsid w:val="004E6B9A"/>
    <w:rsid w:val="00584B1D"/>
    <w:rsid w:val="006137CF"/>
    <w:rsid w:val="00622CB0"/>
    <w:rsid w:val="00630F54"/>
    <w:rsid w:val="0063717F"/>
    <w:rsid w:val="006528F1"/>
    <w:rsid w:val="0065418A"/>
    <w:rsid w:val="00691D72"/>
    <w:rsid w:val="006959CC"/>
    <w:rsid w:val="006A5B61"/>
    <w:rsid w:val="006B7799"/>
    <w:rsid w:val="00701A7E"/>
    <w:rsid w:val="007467FC"/>
    <w:rsid w:val="00767554"/>
    <w:rsid w:val="00771A48"/>
    <w:rsid w:val="00781408"/>
    <w:rsid w:val="007B48BB"/>
    <w:rsid w:val="007B5904"/>
    <w:rsid w:val="007F178A"/>
    <w:rsid w:val="007F7B9E"/>
    <w:rsid w:val="0081279F"/>
    <w:rsid w:val="0083481E"/>
    <w:rsid w:val="00842E7A"/>
    <w:rsid w:val="008643A8"/>
    <w:rsid w:val="008871F8"/>
    <w:rsid w:val="008D1250"/>
    <w:rsid w:val="008F6307"/>
    <w:rsid w:val="00903967"/>
    <w:rsid w:val="00911B94"/>
    <w:rsid w:val="0092313F"/>
    <w:rsid w:val="00981117"/>
    <w:rsid w:val="00992D69"/>
    <w:rsid w:val="009A1D81"/>
    <w:rsid w:val="009D6413"/>
    <w:rsid w:val="009D66B4"/>
    <w:rsid w:val="00A2225D"/>
    <w:rsid w:val="00A83451"/>
    <w:rsid w:val="00AB401C"/>
    <w:rsid w:val="00AF3085"/>
    <w:rsid w:val="00B04B23"/>
    <w:rsid w:val="00B204B6"/>
    <w:rsid w:val="00B34294"/>
    <w:rsid w:val="00B55F43"/>
    <w:rsid w:val="00BA63EA"/>
    <w:rsid w:val="00BB735B"/>
    <w:rsid w:val="00BD4636"/>
    <w:rsid w:val="00BE3849"/>
    <w:rsid w:val="00C23F4D"/>
    <w:rsid w:val="00C30178"/>
    <w:rsid w:val="00C5395D"/>
    <w:rsid w:val="00C73171"/>
    <w:rsid w:val="00CA4981"/>
    <w:rsid w:val="00CB049C"/>
    <w:rsid w:val="00CC5CE3"/>
    <w:rsid w:val="00CD1AE1"/>
    <w:rsid w:val="00CD2BF4"/>
    <w:rsid w:val="00D04468"/>
    <w:rsid w:val="00D04BB8"/>
    <w:rsid w:val="00D112F9"/>
    <w:rsid w:val="00D23D94"/>
    <w:rsid w:val="00D42AA3"/>
    <w:rsid w:val="00D43B60"/>
    <w:rsid w:val="00D52F3E"/>
    <w:rsid w:val="00D5341D"/>
    <w:rsid w:val="00D74FB6"/>
    <w:rsid w:val="00DA0593"/>
    <w:rsid w:val="00DB41D6"/>
    <w:rsid w:val="00DB5E76"/>
    <w:rsid w:val="00DC3335"/>
    <w:rsid w:val="00DC37F0"/>
    <w:rsid w:val="00DD267C"/>
    <w:rsid w:val="00E05137"/>
    <w:rsid w:val="00E156B7"/>
    <w:rsid w:val="00E20DEA"/>
    <w:rsid w:val="00E35B37"/>
    <w:rsid w:val="00E36ABC"/>
    <w:rsid w:val="00E62CC1"/>
    <w:rsid w:val="00E71D7C"/>
    <w:rsid w:val="00E945BD"/>
    <w:rsid w:val="00EA6ACF"/>
    <w:rsid w:val="00EB3F76"/>
    <w:rsid w:val="00EC03FF"/>
    <w:rsid w:val="00EC37CD"/>
    <w:rsid w:val="00EC4672"/>
    <w:rsid w:val="00EE22B0"/>
    <w:rsid w:val="00EF363F"/>
    <w:rsid w:val="00F03BE6"/>
    <w:rsid w:val="00F22960"/>
    <w:rsid w:val="00F312B8"/>
    <w:rsid w:val="00F33883"/>
    <w:rsid w:val="00F71D51"/>
    <w:rsid w:val="00F759C6"/>
    <w:rsid w:val="00F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74317F-25E0-4AD8-ADBC-9D7A6C0AC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3DFD1-9B08-4598-894F-F8DC785E2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6921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36</cp:revision>
  <cp:lastPrinted>2021-02-02T10:29:00Z</cp:lastPrinted>
  <dcterms:created xsi:type="dcterms:W3CDTF">2017-06-19T13:24:00Z</dcterms:created>
  <dcterms:modified xsi:type="dcterms:W3CDTF">2021-02-08T14:23:00Z</dcterms:modified>
</cp:coreProperties>
</file>