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FDE72F" w14:textId="77777777" w:rsidR="00350629" w:rsidRPr="0047389B" w:rsidRDefault="00350629" w:rsidP="0039751F">
      <w:pPr>
        <w:pStyle w:val="a7"/>
        <w:jc w:val="right"/>
        <w:rPr>
          <w:rFonts w:ascii="Times New Roman" w:hAnsi="Times New Roman"/>
          <w:sz w:val="24"/>
          <w:szCs w:val="24"/>
        </w:rPr>
      </w:pPr>
      <w:bookmarkStart w:id="0" w:name="_Toc399841399"/>
      <w:bookmarkStart w:id="1" w:name="_Toc403383777"/>
      <w:bookmarkStart w:id="2" w:name="_Toc458686775"/>
      <w:r w:rsidRPr="0047389B">
        <w:rPr>
          <w:rFonts w:ascii="Times New Roman" w:hAnsi="Times New Roman"/>
          <w:sz w:val="24"/>
          <w:szCs w:val="24"/>
        </w:rPr>
        <w:t>Приложение №6</w:t>
      </w:r>
      <w:bookmarkEnd w:id="0"/>
      <w:bookmarkEnd w:id="1"/>
      <w:bookmarkEnd w:id="2"/>
    </w:p>
    <w:p w14:paraId="619AA547" w14:textId="77777777" w:rsidR="00DC5ACE" w:rsidRPr="0047389B" w:rsidRDefault="00350629" w:rsidP="0039751F">
      <w:pPr>
        <w:pStyle w:val="a7"/>
        <w:jc w:val="right"/>
        <w:rPr>
          <w:rFonts w:ascii="Times New Roman" w:hAnsi="Times New Roman"/>
          <w:sz w:val="24"/>
          <w:szCs w:val="24"/>
        </w:rPr>
      </w:pPr>
      <w:r w:rsidRPr="0047389B">
        <w:rPr>
          <w:rFonts w:ascii="Times New Roman" w:hAnsi="Times New Roman"/>
          <w:sz w:val="24"/>
          <w:szCs w:val="24"/>
        </w:rPr>
        <w:t>к Договору №</w:t>
      </w:r>
      <w:r w:rsidRPr="00A51B40">
        <w:rPr>
          <w:rFonts w:ascii="Times New Roman" w:hAnsi="Times New Roman"/>
          <w:sz w:val="24"/>
          <w:szCs w:val="24"/>
          <w:highlight w:val="lightGray"/>
        </w:rPr>
        <w:fldChar w:fldCharType="begin">
          <w:ffData>
            <w:name w:val="ТекстовоеПоле745"/>
            <w:enabled/>
            <w:calcOnExit w:val="0"/>
            <w:textInput/>
          </w:ffData>
        </w:fldChar>
      </w:r>
      <w:r w:rsidRPr="00A51B40">
        <w:rPr>
          <w:rFonts w:ascii="Times New Roman" w:hAnsi="Times New Roman"/>
          <w:sz w:val="24"/>
          <w:szCs w:val="24"/>
          <w:highlight w:val="lightGray"/>
        </w:rPr>
        <w:instrText xml:space="preserve"> FORMTEXT </w:instrText>
      </w:r>
      <w:r w:rsidRPr="00A51B40">
        <w:rPr>
          <w:rFonts w:ascii="Times New Roman" w:hAnsi="Times New Roman"/>
          <w:sz w:val="24"/>
          <w:szCs w:val="24"/>
          <w:highlight w:val="lightGray"/>
        </w:rPr>
      </w:r>
      <w:r w:rsidRPr="00A51B40">
        <w:rPr>
          <w:rFonts w:ascii="Times New Roman" w:hAnsi="Times New Roman"/>
          <w:sz w:val="24"/>
          <w:szCs w:val="24"/>
          <w:highlight w:val="lightGray"/>
        </w:rPr>
        <w:fldChar w:fldCharType="separate"/>
      </w:r>
      <w:r w:rsidRPr="00A51B40">
        <w:rPr>
          <w:rFonts w:ascii="Times New Roman" w:hAnsi="Times New Roman"/>
          <w:sz w:val="24"/>
          <w:szCs w:val="24"/>
          <w:highlight w:val="lightGray"/>
        </w:rPr>
        <w:t> </w:t>
      </w:r>
      <w:r w:rsidRPr="00A51B40">
        <w:rPr>
          <w:rFonts w:ascii="Times New Roman" w:hAnsi="Times New Roman"/>
          <w:sz w:val="24"/>
          <w:szCs w:val="24"/>
          <w:highlight w:val="lightGray"/>
        </w:rPr>
        <w:t> </w:t>
      </w:r>
      <w:r w:rsidRPr="00A51B40">
        <w:rPr>
          <w:rFonts w:ascii="Times New Roman" w:hAnsi="Times New Roman"/>
          <w:sz w:val="24"/>
          <w:szCs w:val="24"/>
          <w:highlight w:val="lightGray"/>
        </w:rPr>
        <w:t> </w:t>
      </w:r>
      <w:r w:rsidRPr="00A51B40">
        <w:rPr>
          <w:rFonts w:ascii="Times New Roman" w:hAnsi="Times New Roman"/>
          <w:sz w:val="24"/>
          <w:szCs w:val="24"/>
          <w:highlight w:val="lightGray"/>
        </w:rPr>
        <w:t> </w:t>
      </w:r>
      <w:r w:rsidRPr="00A51B40">
        <w:rPr>
          <w:rFonts w:ascii="Times New Roman" w:hAnsi="Times New Roman"/>
          <w:sz w:val="24"/>
          <w:szCs w:val="24"/>
          <w:highlight w:val="lightGray"/>
        </w:rPr>
        <w:t> </w:t>
      </w:r>
      <w:r w:rsidRPr="00A51B40">
        <w:rPr>
          <w:rFonts w:ascii="Times New Roman" w:hAnsi="Times New Roman"/>
          <w:sz w:val="24"/>
          <w:szCs w:val="24"/>
          <w:highlight w:val="lightGray"/>
        </w:rPr>
        <w:fldChar w:fldCharType="end"/>
      </w:r>
      <w:r w:rsidRPr="0047389B">
        <w:rPr>
          <w:rFonts w:ascii="Times New Roman" w:hAnsi="Times New Roman"/>
          <w:sz w:val="24"/>
          <w:szCs w:val="24"/>
        </w:rPr>
        <w:t xml:space="preserve"> </w:t>
      </w:r>
    </w:p>
    <w:p w14:paraId="04C37F46" w14:textId="77777777" w:rsidR="00350629" w:rsidRPr="0047389B" w:rsidRDefault="00350629" w:rsidP="0039751F">
      <w:pPr>
        <w:pStyle w:val="a7"/>
        <w:jc w:val="right"/>
        <w:rPr>
          <w:rFonts w:ascii="Times New Roman" w:hAnsi="Times New Roman"/>
          <w:sz w:val="24"/>
          <w:szCs w:val="24"/>
        </w:rPr>
      </w:pPr>
      <w:r w:rsidRPr="0047389B">
        <w:rPr>
          <w:rFonts w:ascii="Times New Roman" w:hAnsi="Times New Roman"/>
          <w:sz w:val="24"/>
          <w:szCs w:val="24"/>
        </w:rPr>
        <w:t xml:space="preserve">от </w:t>
      </w:r>
      <w:r w:rsidRPr="00A51B40">
        <w:rPr>
          <w:rFonts w:ascii="Times New Roman" w:hAnsi="Times New Roman"/>
          <w:sz w:val="24"/>
          <w:szCs w:val="24"/>
          <w:highlight w:val="lightGray"/>
        </w:rPr>
        <w:fldChar w:fldCharType="begin">
          <w:ffData>
            <w:name w:val="ТекстовоеПоле745"/>
            <w:enabled/>
            <w:calcOnExit w:val="0"/>
            <w:textInput/>
          </w:ffData>
        </w:fldChar>
      </w:r>
      <w:r w:rsidRPr="00A51B40">
        <w:rPr>
          <w:rFonts w:ascii="Times New Roman" w:hAnsi="Times New Roman"/>
          <w:sz w:val="24"/>
          <w:szCs w:val="24"/>
          <w:highlight w:val="lightGray"/>
        </w:rPr>
        <w:instrText xml:space="preserve"> FORMTEXT </w:instrText>
      </w:r>
      <w:r w:rsidRPr="00A51B40">
        <w:rPr>
          <w:rFonts w:ascii="Times New Roman" w:hAnsi="Times New Roman"/>
          <w:sz w:val="24"/>
          <w:szCs w:val="24"/>
          <w:highlight w:val="lightGray"/>
        </w:rPr>
      </w:r>
      <w:r w:rsidRPr="00A51B40">
        <w:rPr>
          <w:rFonts w:ascii="Times New Roman" w:hAnsi="Times New Roman"/>
          <w:sz w:val="24"/>
          <w:szCs w:val="24"/>
          <w:highlight w:val="lightGray"/>
        </w:rPr>
        <w:fldChar w:fldCharType="separate"/>
      </w:r>
      <w:r w:rsidRPr="00A51B40">
        <w:rPr>
          <w:rFonts w:ascii="Times New Roman" w:hAnsi="Times New Roman"/>
          <w:sz w:val="24"/>
          <w:szCs w:val="24"/>
          <w:highlight w:val="lightGray"/>
        </w:rPr>
        <w:t> </w:t>
      </w:r>
      <w:r w:rsidRPr="00A51B40">
        <w:rPr>
          <w:rFonts w:ascii="Times New Roman" w:hAnsi="Times New Roman"/>
          <w:sz w:val="24"/>
          <w:szCs w:val="24"/>
          <w:highlight w:val="lightGray"/>
        </w:rPr>
        <w:t> </w:t>
      </w:r>
      <w:r w:rsidRPr="00A51B40">
        <w:rPr>
          <w:rFonts w:ascii="Times New Roman" w:hAnsi="Times New Roman"/>
          <w:sz w:val="24"/>
          <w:szCs w:val="24"/>
          <w:highlight w:val="lightGray"/>
        </w:rPr>
        <w:t> </w:t>
      </w:r>
      <w:r w:rsidRPr="00A51B40">
        <w:rPr>
          <w:rFonts w:ascii="Times New Roman" w:hAnsi="Times New Roman"/>
          <w:sz w:val="24"/>
          <w:szCs w:val="24"/>
          <w:highlight w:val="lightGray"/>
        </w:rPr>
        <w:t> </w:t>
      </w:r>
      <w:r w:rsidRPr="00A51B40">
        <w:rPr>
          <w:rFonts w:ascii="Times New Roman" w:hAnsi="Times New Roman"/>
          <w:sz w:val="24"/>
          <w:szCs w:val="24"/>
          <w:highlight w:val="lightGray"/>
        </w:rPr>
        <w:t> </w:t>
      </w:r>
      <w:r w:rsidRPr="00A51B40">
        <w:rPr>
          <w:rFonts w:ascii="Times New Roman" w:hAnsi="Times New Roman"/>
          <w:sz w:val="24"/>
          <w:szCs w:val="24"/>
          <w:highlight w:val="lightGray"/>
        </w:rPr>
        <w:fldChar w:fldCharType="end"/>
      </w:r>
    </w:p>
    <w:p w14:paraId="5AF648D1" w14:textId="77777777" w:rsidR="00350629" w:rsidRPr="0047389B" w:rsidRDefault="00350629" w:rsidP="0039751F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14:paraId="35545018" w14:textId="77777777" w:rsidR="00350629" w:rsidRPr="0047389B" w:rsidRDefault="00350629" w:rsidP="0039751F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 w:rsidRPr="0047389B">
        <w:rPr>
          <w:rFonts w:ascii="Times New Roman" w:hAnsi="Times New Roman"/>
          <w:b/>
          <w:sz w:val="24"/>
          <w:szCs w:val="24"/>
        </w:rPr>
        <w:t>Обеспечение Объекта строительства Материально-Техническими Ресурсами</w:t>
      </w:r>
    </w:p>
    <w:p w14:paraId="7E917E35" w14:textId="77777777" w:rsidR="00350629" w:rsidRPr="0047389B" w:rsidRDefault="00350629" w:rsidP="0039751F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14:paraId="2EA3C120" w14:textId="77777777" w:rsidR="00350629" w:rsidRPr="0047389B" w:rsidRDefault="00350629" w:rsidP="008E23DA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47389B">
        <w:rPr>
          <w:rFonts w:ascii="Times New Roman" w:hAnsi="Times New Roman"/>
          <w:sz w:val="24"/>
          <w:szCs w:val="24"/>
        </w:rPr>
        <w:t xml:space="preserve">По настоящему Договору обеспечение Объекта строительными материалами, изделиями и конструкциями, инженерным (технологическим) оборудованием в </w:t>
      </w:r>
      <w:proofErr w:type="gramStart"/>
      <w:r w:rsidRPr="0047389B">
        <w:rPr>
          <w:rFonts w:ascii="Times New Roman" w:hAnsi="Times New Roman"/>
          <w:sz w:val="24"/>
          <w:szCs w:val="24"/>
        </w:rPr>
        <w:t>соответствии</w:t>
      </w:r>
      <w:proofErr w:type="gramEnd"/>
      <w:r w:rsidRPr="0047389B">
        <w:rPr>
          <w:rFonts w:ascii="Times New Roman" w:hAnsi="Times New Roman"/>
          <w:sz w:val="24"/>
          <w:szCs w:val="24"/>
        </w:rPr>
        <w:t xml:space="preserve"> с утвержденным расчетом стоимости Работ (Приложение №2) и Разделительной ведомостью поставки МТР (Приложение №3) осуществляется одним из следующих возможных способов:</w:t>
      </w:r>
    </w:p>
    <w:p w14:paraId="5B34A47E" w14:textId="77777777" w:rsidR="00350629" w:rsidRPr="0047389B" w:rsidRDefault="00350629" w:rsidP="008E23DA">
      <w:pPr>
        <w:pStyle w:val="a7"/>
        <w:numPr>
          <w:ilvl w:val="0"/>
          <w:numId w:val="36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7389B">
        <w:rPr>
          <w:rFonts w:ascii="Times New Roman" w:hAnsi="Times New Roman"/>
          <w:sz w:val="24"/>
          <w:szCs w:val="24"/>
        </w:rPr>
        <w:t>Иждивение Подрядчика;</w:t>
      </w:r>
    </w:p>
    <w:p w14:paraId="0D9754A3" w14:textId="77777777" w:rsidR="00350629" w:rsidRPr="0047389B" w:rsidRDefault="00350629" w:rsidP="008E23DA">
      <w:pPr>
        <w:pStyle w:val="a7"/>
        <w:numPr>
          <w:ilvl w:val="0"/>
          <w:numId w:val="36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7389B">
        <w:rPr>
          <w:rFonts w:ascii="Times New Roman" w:hAnsi="Times New Roman"/>
          <w:sz w:val="24"/>
          <w:szCs w:val="24"/>
        </w:rPr>
        <w:t>Заказчик продает Подрядчику МТР;</w:t>
      </w:r>
    </w:p>
    <w:p w14:paraId="0196A30C" w14:textId="77777777" w:rsidR="00350629" w:rsidRPr="0047389B" w:rsidRDefault="00350629" w:rsidP="008E23DA">
      <w:pPr>
        <w:pStyle w:val="a7"/>
        <w:numPr>
          <w:ilvl w:val="0"/>
          <w:numId w:val="36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7389B">
        <w:rPr>
          <w:rFonts w:ascii="Times New Roman" w:hAnsi="Times New Roman"/>
          <w:sz w:val="24"/>
          <w:szCs w:val="24"/>
        </w:rPr>
        <w:t>Иждивение Заказчика (давальческая схема).</w:t>
      </w:r>
    </w:p>
    <w:p w14:paraId="0AF9AED2" w14:textId="77777777" w:rsidR="00691A0D" w:rsidRPr="0047389B" w:rsidRDefault="00691A0D" w:rsidP="008E23DA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14:paraId="27B46F41" w14:textId="77777777" w:rsidR="00350629" w:rsidRPr="00177A51" w:rsidRDefault="00350629" w:rsidP="0004796E">
      <w:pPr>
        <w:pStyle w:val="a7"/>
        <w:numPr>
          <w:ilvl w:val="0"/>
          <w:numId w:val="35"/>
        </w:numPr>
        <w:ind w:left="0" w:hanging="720"/>
        <w:jc w:val="both"/>
        <w:rPr>
          <w:rFonts w:ascii="Times New Roman" w:hAnsi="Times New Roman"/>
          <w:b/>
          <w:sz w:val="24"/>
          <w:szCs w:val="24"/>
        </w:rPr>
      </w:pPr>
      <w:r w:rsidRPr="00177A51">
        <w:rPr>
          <w:rFonts w:ascii="Times New Roman" w:hAnsi="Times New Roman"/>
          <w:b/>
          <w:sz w:val="24"/>
          <w:szCs w:val="24"/>
        </w:rPr>
        <w:t>Иждивение Подрядчика</w:t>
      </w:r>
      <w:r w:rsidR="008E23DA" w:rsidRPr="00177A51">
        <w:rPr>
          <w:rFonts w:ascii="Times New Roman" w:hAnsi="Times New Roman"/>
          <w:b/>
          <w:sz w:val="24"/>
          <w:szCs w:val="24"/>
        </w:rPr>
        <w:t xml:space="preserve"> (Раздел I Приложения №3)</w:t>
      </w:r>
      <w:r w:rsidRPr="00177A51">
        <w:rPr>
          <w:rFonts w:ascii="Times New Roman" w:hAnsi="Times New Roman"/>
          <w:b/>
          <w:sz w:val="24"/>
          <w:szCs w:val="24"/>
        </w:rPr>
        <w:t>:</w:t>
      </w:r>
    </w:p>
    <w:p w14:paraId="0FDC627A" w14:textId="5D2B3895" w:rsidR="00E12813" w:rsidRPr="00177A51" w:rsidRDefault="00350629" w:rsidP="00544140">
      <w:pPr>
        <w:numPr>
          <w:ilvl w:val="1"/>
          <w:numId w:val="35"/>
        </w:numPr>
        <w:spacing w:after="0" w:line="240" w:lineRule="auto"/>
        <w:ind w:left="0" w:hanging="709"/>
        <w:jc w:val="both"/>
        <w:rPr>
          <w:rFonts w:ascii="Times New Roman" w:hAnsi="Times New Roman"/>
          <w:sz w:val="24"/>
          <w:szCs w:val="24"/>
        </w:rPr>
      </w:pPr>
      <w:r w:rsidRPr="00177A51">
        <w:rPr>
          <w:rFonts w:ascii="Times New Roman" w:hAnsi="Times New Roman"/>
          <w:sz w:val="24"/>
          <w:szCs w:val="24"/>
        </w:rPr>
        <w:t xml:space="preserve">Подрядчик </w:t>
      </w:r>
      <w:r w:rsidR="00E12813" w:rsidRPr="00177A51">
        <w:rPr>
          <w:rFonts w:ascii="Times New Roman" w:hAnsi="Times New Roman"/>
          <w:sz w:val="24"/>
          <w:szCs w:val="24"/>
        </w:rPr>
        <w:t xml:space="preserve">самостоятельно </w:t>
      </w:r>
      <w:r w:rsidRPr="00177A51">
        <w:rPr>
          <w:rFonts w:ascii="Times New Roman" w:hAnsi="Times New Roman"/>
          <w:sz w:val="24"/>
          <w:szCs w:val="24"/>
        </w:rPr>
        <w:t xml:space="preserve">приобретает </w:t>
      </w:r>
      <w:r w:rsidR="008E23DA" w:rsidRPr="00177A51">
        <w:rPr>
          <w:rFonts w:ascii="Times New Roman" w:hAnsi="Times New Roman"/>
          <w:sz w:val="24"/>
          <w:szCs w:val="24"/>
        </w:rPr>
        <w:t>МТР</w:t>
      </w:r>
      <w:r w:rsidRPr="00177A51">
        <w:rPr>
          <w:rFonts w:ascii="Times New Roman" w:hAnsi="Times New Roman"/>
          <w:sz w:val="24"/>
          <w:szCs w:val="24"/>
        </w:rPr>
        <w:t xml:space="preserve">, указанные в </w:t>
      </w:r>
      <w:proofErr w:type="gramStart"/>
      <w:r w:rsidR="00E12813" w:rsidRPr="00177A51">
        <w:rPr>
          <w:rFonts w:ascii="Times New Roman" w:hAnsi="Times New Roman"/>
          <w:sz w:val="24"/>
          <w:szCs w:val="24"/>
        </w:rPr>
        <w:t>разделе</w:t>
      </w:r>
      <w:proofErr w:type="gramEnd"/>
      <w:r w:rsidR="00E12813" w:rsidRPr="00177A51">
        <w:rPr>
          <w:rFonts w:ascii="Times New Roman" w:hAnsi="Times New Roman"/>
          <w:sz w:val="24"/>
          <w:szCs w:val="24"/>
        </w:rPr>
        <w:t xml:space="preserve"> </w:t>
      </w:r>
      <w:r w:rsidR="00E12813" w:rsidRPr="00177A51">
        <w:rPr>
          <w:rFonts w:ascii="Times New Roman" w:hAnsi="Times New Roman"/>
          <w:sz w:val="24"/>
          <w:szCs w:val="24"/>
          <w:lang w:val="en-US"/>
        </w:rPr>
        <w:t>I</w:t>
      </w:r>
      <w:r w:rsidR="00E12813" w:rsidRPr="00177A51">
        <w:rPr>
          <w:rFonts w:ascii="Times New Roman" w:hAnsi="Times New Roman"/>
          <w:sz w:val="24"/>
          <w:szCs w:val="24"/>
        </w:rPr>
        <w:t xml:space="preserve"> </w:t>
      </w:r>
      <w:r w:rsidRPr="00177A51">
        <w:rPr>
          <w:rFonts w:ascii="Times New Roman" w:hAnsi="Times New Roman"/>
          <w:sz w:val="24"/>
          <w:szCs w:val="24"/>
        </w:rPr>
        <w:t xml:space="preserve">Разделительной ведомости поставки МТР, в пределах стоимости каждой позиции, предусмотренной на эти цели. </w:t>
      </w:r>
      <w:r w:rsidR="00930439" w:rsidRPr="00177A51">
        <w:rPr>
          <w:rFonts w:ascii="Times New Roman" w:hAnsi="Times New Roman"/>
          <w:sz w:val="24"/>
          <w:szCs w:val="24"/>
        </w:rPr>
        <w:t xml:space="preserve">Стоимость </w:t>
      </w:r>
      <w:r w:rsidR="00611BD9" w:rsidRPr="00177A51">
        <w:rPr>
          <w:rFonts w:ascii="Times New Roman" w:hAnsi="Times New Roman"/>
          <w:sz w:val="24"/>
          <w:szCs w:val="24"/>
        </w:rPr>
        <w:t>Основных (</w:t>
      </w:r>
      <w:proofErr w:type="spellStart"/>
      <w:r w:rsidR="000B19EB">
        <w:rPr>
          <w:rFonts w:ascii="Times New Roman" w:hAnsi="Times New Roman"/>
          <w:sz w:val="24"/>
          <w:szCs w:val="24"/>
        </w:rPr>
        <w:t>Ц</w:t>
      </w:r>
      <w:r w:rsidR="00845895" w:rsidRPr="00177A51">
        <w:rPr>
          <w:rFonts w:ascii="Times New Roman" w:hAnsi="Times New Roman"/>
          <w:sz w:val="24"/>
          <w:szCs w:val="24"/>
        </w:rPr>
        <w:t>енообразующих</w:t>
      </w:r>
      <w:proofErr w:type="spellEnd"/>
      <w:r w:rsidR="00611BD9" w:rsidRPr="00177A51">
        <w:rPr>
          <w:rFonts w:ascii="Times New Roman" w:hAnsi="Times New Roman"/>
          <w:sz w:val="24"/>
          <w:szCs w:val="24"/>
        </w:rPr>
        <w:t>)</w:t>
      </w:r>
      <w:r w:rsidR="00845895" w:rsidRPr="00177A51">
        <w:rPr>
          <w:rFonts w:ascii="Times New Roman" w:hAnsi="Times New Roman"/>
          <w:sz w:val="24"/>
          <w:szCs w:val="24"/>
        </w:rPr>
        <w:t xml:space="preserve"> </w:t>
      </w:r>
      <w:r w:rsidR="00930439" w:rsidRPr="00177A51">
        <w:rPr>
          <w:rFonts w:ascii="Times New Roman" w:hAnsi="Times New Roman"/>
          <w:sz w:val="24"/>
          <w:szCs w:val="24"/>
        </w:rPr>
        <w:t>МТР определяется по фактически понесенным затратам на основании предоставленных первичных документов (договоры поставки, товарные накладные, счета-фактуры и пр.), но не может превышать стоимость, согласованную сторонами в Разделительной ведомости</w:t>
      </w:r>
      <w:r w:rsidR="00B20F67" w:rsidRPr="00177A51">
        <w:rPr>
          <w:rFonts w:ascii="Times New Roman" w:hAnsi="Times New Roman"/>
          <w:sz w:val="24"/>
          <w:szCs w:val="24"/>
        </w:rPr>
        <w:t xml:space="preserve">. </w:t>
      </w:r>
      <w:r w:rsidR="00845895" w:rsidRPr="00177A51">
        <w:rPr>
          <w:rFonts w:ascii="Times New Roman" w:hAnsi="Times New Roman"/>
          <w:sz w:val="24"/>
          <w:szCs w:val="24"/>
        </w:rPr>
        <w:t xml:space="preserve">Стоимость </w:t>
      </w:r>
      <w:r w:rsidR="000B19EB">
        <w:rPr>
          <w:rFonts w:ascii="Times New Roman" w:hAnsi="Times New Roman"/>
          <w:sz w:val="24"/>
          <w:szCs w:val="24"/>
        </w:rPr>
        <w:t>Основных</w:t>
      </w:r>
      <w:r w:rsidR="00611BD9" w:rsidRPr="00177A51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0B19EB">
        <w:rPr>
          <w:rFonts w:ascii="Times New Roman" w:hAnsi="Times New Roman"/>
          <w:sz w:val="24"/>
          <w:szCs w:val="24"/>
        </w:rPr>
        <w:t>Н</w:t>
      </w:r>
      <w:r w:rsidR="00845895" w:rsidRPr="00177A51">
        <w:rPr>
          <w:rFonts w:ascii="Times New Roman" w:hAnsi="Times New Roman"/>
          <w:sz w:val="24"/>
          <w:szCs w:val="24"/>
        </w:rPr>
        <w:t>еценообразующих</w:t>
      </w:r>
      <w:proofErr w:type="spellEnd"/>
      <w:r w:rsidR="00611BD9" w:rsidRPr="00177A51">
        <w:rPr>
          <w:rFonts w:ascii="Times New Roman" w:hAnsi="Times New Roman"/>
          <w:sz w:val="24"/>
          <w:szCs w:val="24"/>
        </w:rPr>
        <w:t>)</w:t>
      </w:r>
      <w:r w:rsidR="00845895" w:rsidRPr="00177A51">
        <w:rPr>
          <w:rFonts w:ascii="Times New Roman" w:hAnsi="Times New Roman"/>
          <w:sz w:val="24"/>
          <w:szCs w:val="24"/>
        </w:rPr>
        <w:t xml:space="preserve"> МТР и </w:t>
      </w:r>
      <w:r w:rsidR="00534749" w:rsidRPr="00177A51">
        <w:rPr>
          <w:rFonts w:ascii="Times New Roman" w:hAnsi="Times New Roman"/>
          <w:sz w:val="24"/>
          <w:szCs w:val="24"/>
        </w:rPr>
        <w:t>В</w:t>
      </w:r>
      <w:r w:rsidR="00845895" w:rsidRPr="00177A51">
        <w:rPr>
          <w:rFonts w:ascii="Times New Roman" w:hAnsi="Times New Roman"/>
          <w:sz w:val="24"/>
          <w:szCs w:val="24"/>
        </w:rPr>
        <w:t>спомогательных МТР при приемке выполненных работ определяется по данным Разделительной ведомости поставки МТР, в пределах стоимости каждой позиции, предусмотренной на эти цели.</w:t>
      </w:r>
    </w:p>
    <w:p w14:paraId="0237B32D" w14:textId="2A08D359" w:rsidR="00E12813" w:rsidRPr="00177A51" w:rsidRDefault="00B20F67" w:rsidP="00544140">
      <w:pPr>
        <w:numPr>
          <w:ilvl w:val="2"/>
          <w:numId w:val="35"/>
        </w:numPr>
        <w:spacing w:after="0" w:line="240" w:lineRule="auto"/>
        <w:ind w:left="0" w:hanging="425"/>
        <w:jc w:val="both"/>
        <w:rPr>
          <w:rFonts w:ascii="Times New Roman" w:hAnsi="Times New Roman"/>
          <w:sz w:val="24"/>
          <w:szCs w:val="24"/>
        </w:rPr>
      </w:pPr>
      <w:proofErr w:type="gramStart"/>
      <w:r w:rsidRPr="00177A51">
        <w:rPr>
          <w:rFonts w:ascii="Times New Roman" w:hAnsi="Times New Roman"/>
          <w:sz w:val="24"/>
          <w:szCs w:val="24"/>
        </w:rPr>
        <w:t xml:space="preserve">В случае если срок выполнения работ по настоящему договору превышает 18 календарных месяцев, </w:t>
      </w:r>
      <w:r w:rsidR="007E4FD3" w:rsidRPr="00177A51">
        <w:rPr>
          <w:rFonts w:ascii="Times New Roman" w:hAnsi="Times New Roman"/>
          <w:sz w:val="24"/>
          <w:szCs w:val="24"/>
        </w:rPr>
        <w:t xml:space="preserve">и фактическая стоимость приобретаемых Подрядчиком самостоятельно МТР, подлежащих приемке Заказчиком в составе выполненных работ, начиная с первого месяца 5 (пятого) квартала выполнения работ, окажется выше стоимости, указанной в Разделительной ведомости, для определения </w:t>
      </w:r>
      <w:r w:rsidR="00DE56DC" w:rsidRPr="00177A51">
        <w:rPr>
          <w:rFonts w:ascii="Times New Roman" w:hAnsi="Times New Roman"/>
          <w:sz w:val="24"/>
          <w:szCs w:val="24"/>
        </w:rPr>
        <w:t xml:space="preserve">подлежащей оплате Подрядчику стоимости </w:t>
      </w:r>
      <w:r w:rsidR="00534749" w:rsidRPr="00177A51">
        <w:rPr>
          <w:rFonts w:ascii="Times New Roman" w:hAnsi="Times New Roman"/>
          <w:sz w:val="24"/>
          <w:szCs w:val="24"/>
        </w:rPr>
        <w:t>О</w:t>
      </w:r>
      <w:r w:rsidR="000B19EB">
        <w:rPr>
          <w:rFonts w:ascii="Times New Roman" w:hAnsi="Times New Roman"/>
          <w:sz w:val="24"/>
          <w:szCs w:val="24"/>
        </w:rPr>
        <w:t>сновных (</w:t>
      </w:r>
      <w:proofErr w:type="spellStart"/>
      <w:r w:rsidR="000B19EB">
        <w:rPr>
          <w:rFonts w:ascii="Times New Roman" w:hAnsi="Times New Roman"/>
          <w:sz w:val="24"/>
          <w:szCs w:val="24"/>
        </w:rPr>
        <w:t>Ц</w:t>
      </w:r>
      <w:r w:rsidR="00534749" w:rsidRPr="00177A51">
        <w:rPr>
          <w:rFonts w:ascii="Times New Roman" w:hAnsi="Times New Roman"/>
          <w:sz w:val="24"/>
          <w:szCs w:val="24"/>
        </w:rPr>
        <w:t>енообразующих</w:t>
      </w:r>
      <w:proofErr w:type="spellEnd"/>
      <w:r w:rsidR="00534749" w:rsidRPr="00177A51">
        <w:rPr>
          <w:rFonts w:ascii="Times New Roman" w:hAnsi="Times New Roman"/>
          <w:sz w:val="24"/>
          <w:szCs w:val="24"/>
        </w:rPr>
        <w:t xml:space="preserve">) </w:t>
      </w:r>
      <w:r w:rsidR="00DE56DC" w:rsidRPr="00177A51">
        <w:rPr>
          <w:rFonts w:ascii="Times New Roman" w:hAnsi="Times New Roman"/>
          <w:sz w:val="24"/>
          <w:szCs w:val="24"/>
        </w:rPr>
        <w:t>МТР принимается стои</w:t>
      </w:r>
      <w:r w:rsidR="00D22735" w:rsidRPr="00177A51">
        <w:rPr>
          <w:rFonts w:ascii="Times New Roman" w:hAnsi="Times New Roman"/>
          <w:sz w:val="24"/>
          <w:szCs w:val="24"/>
        </w:rPr>
        <w:t>мо</w:t>
      </w:r>
      <w:r w:rsidR="00DE56DC" w:rsidRPr="00177A51">
        <w:rPr>
          <w:rFonts w:ascii="Times New Roman" w:hAnsi="Times New Roman"/>
          <w:sz w:val="24"/>
          <w:szCs w:val="24"/>
        </w:rPr>
        <w:t>сть</w:t>
      </w:r>
      <w:r w:rsidR="00D22735" w:rsidRPr="00177A51">
        <w:rPr>
          <w:rFonts w:ascii="Times New Roman" w:hAnsi="Times New Roman"/>
          <w:sz w:val="24"/>
          <w:szCs w:val="24"/>
        </w:rPr>
        <w:t>, соответствующая</w:t>
      </w:r>
      <w:r w:rsidR="00DE56DC" w:rsidRPr="00177A51">
        <w:rPr>
          <w:rFonts w:ascii="Times New Roman" w:hAnsi="Times New Roman"/>
          <w:sz w:val="24"/>
          <w:szCs w:val="24"/>
        </w:rPr>
        <w:t xml:space="preserve"> фактически понесенным </w:t>
      </w:r>
      <w:r w:rsidR="00D22735" w:rsidRPr="00177A51">
        <w:rPr>
          <w:rFonts w:ascii="Times New Roman" w:hAnsi="Times New Roman"/>
          <w:sz w:val="24"/>
          <w:szCs w:val="24"/>
        </w:rPr>
        <w:t xml:space="preserve">Подрядчиком </w:t>
      </w:r>
      <w:r w:rsidR="00DE56DC" w:rsidRPr="00177A51">
        <w:rPr>
          <w:rFonts w:ascii="Times New Roman" w:hAnsi="Times New Roman"/>
          <w:sz w:val="24"/>
          <w:szCs w:val="24"/>
        </w:rPr>
        <w:t>затратам, но</w:t>
      </w:r>
      <w:proofErr w:type="gramEnd"/>
      <w:r w:rsidR="00DE56DC" w:rsidRPr="00177A5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DE56DC" w:rsidRPr="00177A51">
        <w:rPr>
          <w:rFonts w:ascii="Times New Roman" w:hAnsi="Times New Roman"/>
          <w:sz w:val="24"/>
          <w:szCs w:val="24"/>
        </w:rPr>
        <w:t xml:space="preserve">не </w:t>
      </w:r>
      <w:r w:rsidR="00D22735" w:rsidRPr="00177A51">
        <w:rPr>
          <w:rFonts w:ascii="Times New Roman" w:hAnsi="Times New Roman"/>
          <w:sz w:val="24"/>
          <w:szCs w:val="24"/>
        </w:rPr>
        <w:t>превышающая</w:t>
      </w:r>
      <w:r w:rsidR="00DE56DC" w:rsidRPr="00177A51">
        <w:rPr>
          <w:rFonts w:ascii="Times New Roman" w:hAnsi="Times New Roman"/>
          <w:sz w:val="24"/>
          <w:szCs w:val="24"/>
        </w:rPr>
        <w:t xml:space="preserve"> стоимости такой позиции МТР, указанной в Разделительной ведомости, </w:t>
      </w:r>
      <w:r w:rsidR="00930439" w:rsidRPr="00177A51">
        <w:rPr>
          <w:rFonts w:ascii="Times New Roman" w:hAnsi="Times New Roman"/>
          <w:sz w:val="24"/>
          <w:szCs w:val="24"/>
        </w:rPr>
        <w:t>приведен</w:t>
      </w:r>
      <w:r w:rsidR="00DE56DC" w:rsidRPr="00177A51">
        <w:rPr>
          <w:rFonts w:ascii="Times New Roman" w:hAnsi="Times New Roman"/>
          <w:sz w:val="24"/>
          <w:szCs w:val="24"/>
        </w:rPr>
        <w:t>ной</w:t>
      </w:r>
      <w:r w:rsidR="00D80513" w:rsidRPr="00177A51">
        <w:rPr>
          <w:rFonts w:ascii="Times New Roman" w:hAnsi="Times New Roman"/>
          <w:sz w:val="24"/>
          <w:szCs w:val="24"/>
        </w:rPr>
        <w:t xml:space="preserve"> </w:t>
      </w:r>
      <w:r w:rsidR="00D22735" w:rsidRPr="00177A51">
        <w:rPr>
          <w:rFonts w:ascii="Times New Roman" w:hAnsi="Times New Roman"/>
          <w:sz w:val="24"/>
          <w:szCs w:val="24"/>
        </w:rPr>
        <w:t xml:space="preserve">последовательно </w:t>
      </w:r>
      <w:r w:rsidR="00930439" w:rsidRPr="00177A51">
        <w:rPr>
          <w:rFonts w:ascii="Times New Roman" w:hAnsi="Times New Roman"/>
          <w:sz w:val="24"/>
          <w:szCs w:val="24"/>
        </w:rPr>
        <w:t xml:space="preserve">к </w:t>
      </w:r>
      <w:r w:rsidR="00D22735" w:rsidRPr="00177A51">
        <w:rPr>
          <w:rFonts w:ascii="Times New Roman" w:hAnsi="Times New Roman"/>
          <w:sz w:val="24"/>
          <w:szCs w:val="24"/>
        </w:rPr>
        <w:t>году выполнения работ с применением</w:t>
      </w:r>
      <w:r w:rsidR="00E12813" w:rsidRPr="00177A51">
        <w:rPr>
          <w:rFonts w:ascii="Times New Roman" w:hAnsi="Times New Roman"/>
          <w:sz w:val="24"/>
          <w:szCs w:val="24"/>
        </w:rPr>
        <w:t xml:space="preserve"> </w:t>
      </w:r>
      <w:r w:rsidR="00930439" w:rsidRPr="00177A51">
        <w:rPr>
          <w:rFonts w:ascii="Times New Roman" w:hAnsi="Times New Roman"/>
          <w:sz w:val="24"/>
          <w:szCs w:val="24"/>
        </w:rPr>
        <w:t xml:space="preserve">индекса-дефлятора из актуального на дату приемки работ Прогноза Минэкономразвития РФ (базовый вариант), опубликованного на сайте Минэкономразвития РФ по строке </w:t>
      </w:r>
      <w:r w:rsidR="00C500EA" w:rsidRPr="00177A51">
        <w:rPr>
          <w:rFonts w:ascii="Times New Roman" w:hAnsi="Times New Roman"/>
          <w:sz w:val="24"/>
          <w:szCs w:val="24"/>
        </w:rPr>
        <w:t>«</w:t>
      </w:r>
      <w:r w:rsidR="00930439" w:rsidRPr="00177A51">
        <w:rPr>
          <w:rFonts w:ascii="Times New Roman" w:hAnsi="Times New Roman"/>
          <w:sz w:val="24"/>
          <w:szCs w:val="24"/>
        </w:rPr>
        <w:t>Строительство</w:t>
      </w:r>
      <w:r w:rsidR="00C500EA" w:rsidRPr="00177A51">
        <w:rPr>
          <w:rFonts w:ascii="Times New Roman" w:hAnsi="Times New Roman"/>
          <w:sz w:val="24"/>
          <w:szCs w:val="24"/>
        </w:rPr>
        <w:t>»</w:t>
      </w:r>
      <w:r w:rsidR="00930439" w:rsidRPr="00177A51">
        <w:rPr>
          <w:rFonts w:ascii="Times New Roman" w:hAnsi="Times New Roman"/>
          <w:sz w:val="24"/>
          <w:szCs w:val="24"/>
        </w:rPr>
        <w:t xml:space="preserve">, Приложение «Дефляторы базовый» (https://www.economy.gov.ru/material/directions/makroec/prognozy_socialno_ekonomicheskogo_razvitiya/). </w:t>
      </w:r>
      <w:proofErr w:type="gramEnd"/>
    </w:p>
    <w:p w14:paraId="4AB1DD52" w14:textId="5D924594" w:rsidR="00E12813" w:rsidRPr="00177A51" w:rsidRDefault="00E12813" w:rsidP="00544140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177A51">
        <w:rPr>
          <w:rFonts w:ascii="Times New Roman" w:hAnsi="Times New Roman"/>
          <w:sz w:val="24"/>
          <w:szCs w:val="24"/>
        </w:rPr>
        <w:t xml:space="preserve">Индексы-дефляторы применяются </w:t>
      </w:r>
      <w:r w:rsidR="00DE56DC" w:rsidRPr="00177A51">
        <w:rPr>
          <w:rFonts w:ascii="Times New Roman" w:hAnsi="Times New Roman"/>
          <w:sz w:val="24"/>
          <w:szCs w:val="24"/>
        </w:rPr>
        <w:t xml:space="preserve">к стоимости, указанной в Разделительной ведомости, </w:t>
      </w:r>
      <w:r w:rsidRPr="00177A51">
        <w:rPr>
          <w:rFonts w:ascii="Times New Roman" w:hAnsi="Times New Roman"/>
          <w:sz w:val="24"/>
          <w:szCs w:val="24"/>
        </w:rPr>
        <w:t>накопительным итогом, начиная с квартала, следующего за кварталом начала строительства и до квартала, в котором производится индексация, включительно.</w:t>
      </w:r>
    </w:p>
    <w:p w14:paraId="248473E6" w14:textId="4205D2F9" w:rsidR="00E12813" w:rsidRPr="00177A51" w:rsidRDefault="00E12813" w:rsidP="00544140">
      <w:pPr>
        <w:pStyle w:val="a3"/>
        <w:ind w:left="0"/>
        <w:rPr>
          <w:sz w:val="24"/>
          <w:szCs w:val="24"/>
        </w:rPr>
      </w:pPr>
      <w:r w:rsidRPr="00177A51">
        <w:rPr>
          <w:sz w:val="24"/>
          <w:szCs w:val="24"/>
        </w:rPr>
        <w:t xml:space="preserve">Индекс-дефлятор на один квартал каждого календарного года определяется как корень четвертой степени из годового значения индекса-дефлятора. Для определения размера индекса-дефлятора для периода в несколько кварталов календарного года величина индекса-дефлятора, рассчитанная на один квартал такого календарного года, возводится в степень, размер которой соответствует количеству кварталов в данном периоде. </w:t>
      </w:r>
    </w:p>
    <w:p w14:paraId="21155F96" w14:textId="3E9E0996" w:rsidR="00534749" w:rsidRPr="00B72F1A" w:rsidRDefault="00BA0B0C" w:rsidP="00544140">
      <w:pPr>
        <w:pStyle w:val="a3"/>
        <w:ind w:left="0"/>
        <w:rPr>
          <w:sz w:val="24"/>
          <w:szCs w:val="24"/>
        </w:rPr>
      </w:pPr>
      <w:r>
        <w:rPr>
          <w:sz w:val="24"/>
          <w:szCs w:val="24"/>
        </w:rPr>
        <w:t>П</w:t>
      </w:r>
      <w:r w:rsidRPr="00177A51">
        <w:rPr>
          <w:sz w:val="24"/>
          <w:szCs w:val="24"/>
        </w:rPr>
        <w:t>риемк</w:t>
      </w:r>
      <w:r>
        <w:rPr>
          <w:sz w:val="24"/>
          <w:szCs w:val="24"/>
        </w:rPr>
        <w:t>а</w:t>
      </w:r>
      <w:r w:rsidRPr="00177A51">
        <w:rPr>
          <w:sz w:val="24"/>
          <w:szCs w:val="24"/>
        </w:rPr>
        <w:t xml:space="preserve"> </w:t>
      </w:r>
      <w:r w:rsidR="000B19EB">
        <w:rPr>
          <w:sz w:val="24"/>
          <w:szCs w:val="24"/>
        </w:rPr>
        <w:t>Основных (</w:t>
      </w:r>
      <w:proofErr w:type="spellStart"/>
      <w:r w:rsidR="000B19EB">
        <w:rPr>
          <w:sz w:val="24"/>
          <w:szCs w:val="24"/>
        </w:rPr>
        <w:t>Н</w:t>
      </w:r>
      <w:r w:rsidR="00534749" w:rsidRPr="00177A51">
        <w:rPr>
          <w:sz w:val="24"/>
          <w:szCs w:val="24"/>
        </w:rPr>
        <w:t>еценообразующих</w:t>
      </w:r>
      <w:proofErr w:type="spellEnd"/>
      <w:r w:rsidR="00534749" w:rsidRPr="00177A51">
        <w:rPr>
          <w:sz w:val="24"/>
          <w:szCs w:val="24"/>
        </w:rPr>
        <w:t xml:space="preserve">) МТР и </w:t>
      </w:r>
      <w:r w:rsidR="000B19EB">
        <w:rPr>
          <w:sz w:val="24"/>
          <w:szCs w:val="24"/>
        </w:rPr>
        <w:t>В</w:t>
      </w:r>
      <w:r w:rsidR="00534749" w:rsidRPr="00177A51">
        <w:rPr>
          <w:sz w:val="24"/>
          <w:szCs w:val="24"/>
        </w:rPr>
        <w:t>спомогательных МТР</w:t>
      </w:r>
      <w:r>
        <w:rPr>
          <w:sz w:val="24"/>
          <w:szCs w:val="24"/>
        </w:rPr>
        <w:t xml:space="preserve"> производится по стоимости</w:t>
      </w:r>
      <w:r w:rsidR="00534749" w:rsidRPr="00177A51">
        <w:rPr>
          <w:sz w:val="24"/>
          <w:szCs w:val="24"/>
        </w:rPr>
        <w:t>, указанной в Разделительной ведомости</w:t>
      </w:r>
      <w:r>
        <w:rPr>
          <w:sz w:val="24"/>
          <w:szCs w:val="24"/>
        </w:rPr>
        <w:t>, приведенной к году выполнения работ порядке, аналогичном указанному выше для приведения стоимости Основных (</w:t>
      </w:r>
      <w:proofErr w:type="spellStart"/>
      <w:r>
        <w:rPr>
          <w:sz w:val="24"/>
          <w:szCs w:val="24"/>
        </w:rPr>
        <w:t>Ценообразующих</w:t>
      </w:r>
      <w:proofErr w:type="spellEnd"/>
      <w:r>
        <w:rPr>
          <w:sz w:val="24"/>
          <w:szCs w:val="24"/>
        </w:rPr>
        <w:t>) МТР</w:t>
      </w:r>
      <w:r w:rsidR="00CE3C7F">
        <w:rPr>
          <w:sz w:val="24"/>
          <w:szCs w:val="24"/>
        </w:rPr>
        <w:t xml:space="preserve"> (без предоставления подтверждающих документов)</w:t>
      </w:r>
      <w:r w:rsidR="00534749" w:rsidRPr="00177A51">
        <w:rPr>
          <w:sz w:val="24"/>
          <w:szCs w:val="24"/>
        </w:rPr>
        <w:t>.</w:t>
      </w:r>
    </w:p>
    <w:p w14:paraId="501CE219" w14:textId="441298B0" w:rsidR="00350629" w:rsidRPr="00930439" w:rsidRDefault="00E12813" w:rsidP="00544140">
      <w:pPr>
        <w:pStyle w:val="a3"/>
        <w:ind w:left="0"/>
        <w:rPr>
          <w:sz w:val="24"/>
          <w:szCs w:val="24"/>
        </w:rPr>
      </w:pPr>
      <w:r>
        <w:rPr>
          <w:sz w:val="24"/>
          <w:szCs w:val="24"/>
        </w:rPr>
        <w:lastRenderedPageBreak/>
        <w:t>В случае просрочки</w:t>
      </w:r>
      <w:r w:rsidRPr="00B72F1A">
        <w:rPr>
          <w:sz w:val="24"/>
          <w:szCs w:val="24"/>
        </w:rPr>
        <w:t xml:space="preserve"> сроков выполнения работ по вине подрядчика индексаци</w:t>
      </w:r>
      <w:r>
        <w:rPr>
          <w:sz w:val="24"/>
          <w:szCs w:val="24"/>
        </w:rPr>
        <w:t>я, предусмотренная настоящим пунктом,</w:t>
      </w:r>
      <w:r w:rsidRPr="00B72F1A">
        <w:rPr>
          <w:sz w:val="24"/>
          <w:szCs w:val="24"/>
        </w:rPr>
        <w:t xml:space="preserve"> к </w:t>
      </w:r>
      <w:r w:rsidR="00544140">
        <w:rPr>
          <w:sz w:val="24"/>
          <w:szCs w:val="24"/>
        </w:rPr>
        <w:t>приобретаемым Подрядчиком самостоятельно МТР, подлежащим приемке в составе просроченной выполнением</w:t>
      </w:r>
      <w:r w:rsidRPr="00B72F1A">
        <w:rPr>
          <w:sz w:val="24"/>
          <w:szCs w:val="24"/>
        </w:rPr>
        <w:t xml:space="preserve"> части работ</w:t>
      </w:r>
      <w:r w:rsidR="00BA0B0C">
        <w:rPr>
          <w:sz w:val="24"/>
          <w:szCs w:val="24"/>
        </w:rPr>
        <w:t>,</w:t>
      </w:r>
      <w:r w:rsidRPr="00B72F1A">
        <w:rPr>
          <w:sz w:val="24"/>
          <w:szCs w:val="24"/>
        </w:rPr>
        <w:t xml:space="preserve"> не применя</w:t>
      </w:r>
      <w:r>
        <w:rPr>
          <w:sz w:val="24"/>
          <w:szCs w:val="24"/>
        </w:rPr>
        <w:t>ется</w:t>
      </w:r>
      <w:r w:rsidRPr="00B72F1A">
        <w:rPr>
          <w:sz w:val="24"/>
          <w:szCs w:val="24"/>
        </w:rPr>
        <w:t>.</w:t>
      </w:r>
    </w:p>
    <w:p w14:paraId="7F1AB43B" w14:textId="5F7DF34B" w:rsidR="00350629" w:rsidRPr="0047389B" w:rsidRDefault="00350629" w:rsidP="00544140">
      <w:pPr>
        <w:pStyle w:val="a7"/>
        <w:numPr>
          <w:ilvl w:val="1"/>
          <w:numId w:val="35"/>
        </w:numPr>
        <w:ind w:left="0" w:hanging="7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47389B">
        <w:rPr>
          <w:rFonts w:ascii="Times New Roman" w:hAnsi="Times New Roman"/>
          <w:sz w:val="24"/>
          <w:szCs w:val="24"/>
        </w:rPr>
        <w:t xml:space="preserve">Все материалы и оборудование, </w:t>
      </w:r>
      <w:r w:rsidR="00534749" w:rsidRPr="0047389B">
        <w:rPr>
          <w:rFonts w:ascii="Times New Roman" w:hAnsi="Times New Roman"/>
          <w:sz w:val="24"/>
          <w:szCs w:val="24"/>
        </w:rPr>
        <w:t>используем</w:t>
      </w:r>
      <w:r w:rsidR="00534749">
        <w:rPr>
          <w:rFonts w:ascii="Times New Roman" w:hAnsi="Times New Roman"/>
          <w:sz w:val="24"/>
          <w:szCs w:val="24"/>
        </w:rPr>
        <w:t>ы</w:t>
      </w:r>
      <w:r w:rsidR="00534749" w:rsidRPr="0047389B">
        <w:rPr>
          <w:rFonts w:ascii="Times New Roman" w:hAnsi="Times New Roman"/>
          <w:sz w:val="24"/>
          <w:szCs w:val="24"/>
        </w:rPr>
        <w:t xml:space="preserve">е </w:t>
      </w:r>
      <w:r w:rsidRPr="0047389B">
        <w:rPr>
          <w:rFonts w:ascii="Times New Roman" w:hAnsi="Times New Roman"/>
          <w:sz w:val="24"/>
          <w:szCs w:val="24"/>
        </w:rPr>
        <w:t>при выполнении Работ</w:t>
      </w:r>
      <w:r w:rsidR="00534749">
        <w:rPr>
          <w:rFonts w:ascii="Times New Roman" w:hAnsi="Times New Roman"/>
          <w:sz w:val="24"/>
          <w:szCs w:val="24"/>
        </w:rPr>
        <w:t>,</w:t>
      </w:r>
      <w:r w:rsidRPr="0047389B">
        <w:rPr>
          <w:rFonts w:ascii="Times New Roman" w:hAnsi="Times New Roman"/>
          <w:sz w:val="24"/>
          <w:szCs w:val="24"/>
        </w:rPr>
        <w:t xml:space="preserve"> должны</w:t>
      </w:r>
      <w:r w:rsidR="00D41529" w:rsidRPr="0047389B">
        <w:rPr>
          <w:rFonts w:ascii="Times New Roman" w:hAnsi="Times New Roman"/>
          <w:sz w:val="24"/>
          <w:szCs w:val="24"/>
        </w:rPr>
        <w:t xml:space="preserve"> быть новыми, не бывшими в употреблении и не быть восстановленными, должны быть изготовлены из новых деталей, должны</w:t>
      </w:r>
      <w:r w:rsidRPr="0047389B">
        <w:rPr>
          <w:rFonts w:ascii="Times New Roman" w:hAnsi="Times New Roman"/>
          <w:sz w:val="24"/>
          <w:szCs w:val="24"/>
        </w:rPr>
        <w:t xml:space="preserve"> иметь соответствующие сертификаты ГОСТ и </w:t>
      </w:r>
      <w:proofErr w:type="spellStart"/>
      <w:r w:rsidRPr="0047389B">
        <w:rPr>
          <w:rFonts w:ascii="Times New Roman" w:hAnsi="Times New Roman"/>
          <w:sz w:val="24"/>
          <w:szCs w:val="24"/>
        </w:rPr>
        <w:t>Ростехнадзора</w:t>
      </w:r>
      <w:proofErr w:type="spellEnd"/>
      <w:r w:rsidRPr="0047389B">
        <w:rPr>
          <w:rFonts w:ascii="Times New Roman" w:hAnsi="Times New Roman"/>
          <w:sz w:val="24"/>
          <w:szCs w:val="24"/>
        </w:rPr>
        <w:t xml:space="preserve"> РФ или таможенного союза, технические паспорта и другие документы, удостоверяющие их качество.</w:t>
      </w:r>
      <w:proofErr w:type="gramEnd"/>
      <w:r w:rsidRPr="0047389B">
        <w:rPr>
          <w:rFonts w:ascii="Times New Roman" w:hAnsi="Times New Roman"/>
          <w:sz w:val="24"/>
          <w:szCs w:val="24"/>
        </w:rPr>
        <w:t xml:space="preserve"> Подрядчик несет ответственность за соответствие приобретаемых им у третьих лиц и используемых </w:t>
      </w:r>
      <w:r w:rsidR="00602D81">
        <w:rPr>
          <w:rFonts w:ascii="Times New Roman" w:hAnsi="Times New Roman"/>
          <w:sz w:val="24"/>
          <w:szCs w:val="24"/>
        </w:rPr>
        <w:t>МТР</w:t>
      </w:r>
      <w:r w:rsidRPr="0047389B">
        <w:rPr>
          <w:rFonts w:ascii="Times New Roman" w:hAnsi="Times New Roman"/>
          <w:sz w:val="24"/>
          <w:szCs w:val="24"/>
        </w:rPr>
        <w:t xml:space="preserve"> проектным спецификациям, государственным стандартам и техническим условиям.</w:t>
      </w:r>
    </w:p>
    <w:p w14:paraId="3E81272E" w14:textId="77777777" w:rsidR="008E23DA" w:rsidRDefault="008E23DA" w:rsidP="0004796E">
      <w:pPr>
        <w:pStyle w:val="a7"/>
        <w:numPr>
          <w:ilvl w:val="1"/>
          <w:numId w:val="35"/>
        </w:numPr>
        <w:ind w:left="0" w:hanging="720"/>
        <w:jc w:val="both"/>
        <w:rPr>
          <w:rFonts w:ascii="Times New Roman" w:hAnsi="Times New Roman"/>
          <w:sz w:val="24"/>
          <w:szCs w:val="24"/>
        </w:rPr>
      </w:pPr>
      <w:r w:rsidRPr="0047389B">
        <w:rPr>
          <w:rFonts w:ascii="Times New Roman" w:hAnsi="Times New Roman"/>
          <w:sz w:val="24"/>
          <w:szCs w:val="24"/>
        </w:rPr>
        <w:t xml:space="preserve">Подрядчик, по требованию Заказчика, в срок не позднее </w:t>
      </w:r>
      <w:r w:rsidRPr="00A51B40">
        <w:rPr>
          <w:rFonts w:ascii="Times New Roman" w:hAnsi="Times New Roman"/>
          <w:sz w:val="24"/>
          <w:szCs w:val="24"/>
          <w:highlight w:val="lightGray"/>
        </w:rPr>
        <w:fldChar w:fldCharType="begin">
          <w:ffData>
            <w:name w:val=""/>
            <w:enabled/>
            <w:calcOnExit w:val="0"/>
            <w:textInput>
              <w:default w:val="2 (двух)"/>
            </w:textInput>
          </w:ffData>
        </w:fldChar>
      </w:r>
      <w:r w:rsidRPr="00A51B40">
        <w:rPr>
          <w:rFonts w:ascii="Times New Roman" w:hAnsi="Times New Roman"/>
          <w:sz w:val="24"/>
          <w:szCs w:val="24"/>
          <w:highlight w:val="lightGray"/>
        </w:rPr>
        <w:instrText xml:space="preserve"> FORMTEXT </w:instrText>
      </w:r>
      <w:r w:rsidRPr="00A51B40">
        <w:rPr>
          <w:rFonts w:ascii="Times New Roman" w:hAnsi="Times New Roman"/>
          <w:sz w:val="24"/>
          <w:szCs w:val="24"/>
          <w:highlight w:val="lightGray"/>
        </w:rPr>
      </w:r>
      <w:r w:rsidRPr="00A51B40">
        <w:rPr>
          <w:rFonts w:ascii="Times New Roman" w:hAnsi="Times New Roman"/>
          <w:sz w:val="24"/>
          <w:szCs w:val="24"/>
          <w:highlight w:val="lightGray"/>
        </w:rPr>
        <w:fldChar w:fldCharType="separate"/>
      </w:r>
      <w:r w:rsidRPr="00A51B40">
        <w:rPr>
          <w:rFonts w:ascii="Times New Roman" w:hAnsi="Times New Roman"/>
          <w:sz w:val="24"/>
          <w:szCs w:val="24"/>
          <w:highlight w:val="lightGray"/>
        </w:rPr>
        <w:t>2 (двух)</w:t>
      </w:r>
      <w:r w:rsidRPr="00A51B40">
        <w:rPr>
          <w:rFonts w:ascii="Times New Roman" w:hAnsi="Times New Roman"/>
          <w:sz w:val="24"/>
          <w:szCs w:val="24"/>
          <w:highlight w:val="lightGray"/>
        </w:rPr>
        <w:fldChar w:fldCharType="end"/>
      </w:r>
      <w:r w:rsidRPr="0047389B">
        <w:rPr>
          <w:rFonts w:ascii="Times New Roman" w:hAnsi="Times New Roman"/>
          <w:sz w:val="24"/>
          <w:szCs w:val="24"/>
        </w:rPr>
        <w:t xml:space="preserve"> рабочих дней, следующих за датой получения требования, представляет всю необходимую информацию, предъявляет документы (паспорта, сертификаты, Акты испытаний и т.п.), удостоверяющие качество Материально-Технических Ресурсов, обеспечение которыми возложено на Подрядчика, их соответствие требованиям утвержденной Заказчиком Проектной и Рабочей Документации.</w:t>
      </w:r>
    </w:p>
    <w:p w14:paraId="2CDA50E2" w14:textId="2BA8CF9B" w:rsidR="00074B31" w:rsidRPr="00FF64BB" w:rsidRDefault="00074B31" w:rsidP="00FF64BB">
      <w:pPr>
        <w:pStyle w:val="a7"/>
        <w:numPr>
          <w:ilvl w:val="1"/>
          <w:numId w:val="35"/>
        </w:numPr>
        <w:ind w:left="0" w:hanging="720"/>
        <w:jc w:val="both"/>
        <w:rPr>
          <w:rFonts w:ascii="Times New Roman" w:hAnsi="Times New Roman"/>
          <w:sz w:val="24"/>
          <w:szCs w:val="24"/>
        </w:rPr>
      </w:pPr>
      <w:r w:rsidRPr="00FF64BB">
        <w:rPr>
          <w:rFonts w:ascii="Times New Roman" w:hAnsi="Times New Roman"/>
          <w:sz w:val="24"/>
          <w:szCs w:val="24"/>
        </w:rPr>
        <w:t>Подрядчик обязан ежемесячно направлять в адрес Заказчика информацию о статусе и сроках поставки МТР согласно Приложению №</w:t>
      </w:r>
      <w:r w:rsidRPr="00FF64BB">
        <w:rPr>
          <w:rFonts w:ascii="Times New Roman" w:hAnsi="Times New Roman"/>
          <w:sz w:val="24"/>
          <w:szCs w:val="24"/>
          <w:highlight w:val="lightGray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F64BB">
        <w:rPr>
          <w:rFonts w:ascii="Times New Roman" w:hAnsi="Times New Roman"/>
          <w:sz w:val="24"/>
          <w:szCs w:val="24"/>
          <w:highlight w:val="lightGray"/>
        </w:rPr>
        <w:instrText xml:space="preserve"> FORMTEXT </w:instrText>
      </w:r>
      <w:r w:rsidRPr="00FF64BB">
        <w:rPr>
          <w:rFonts w:ascii="Times New Roman" w:hAnsi="Times New Roman"/>
          <w:sz w:val="24"/>
          <w:szCs w:val="24"/>
          <w:highlight w:val="lightGray"/>
        </w:rPr>
      </w:r>
      <w:r w:rsidRPr="00FF64BB">
        <w:rPr>
          <w:rFonts w:ascii="Times New Roman" w:hAnsi="Times New Roman"/>
          <w:sz w:val="24"/>
          <w:szCs w:val="24"/>
          <w:highlight w:val="lightGray"/>
        </w:rPr>
        <w:fldChar w:fldCharType="separate"/>
      </w:r>
      <w:r w:rsidRPr="00074B31">
        <w:rPr>
          <w:rFonts w:ascii="Times New Roman" w:hAnsi="Times New Roman"/>
          <w:noProof/>
          <w:sz w:val="24"/>
          <w:szCs w:val="24"/>
          <w:highlight w:val="lightGray"/>
        </w:rPr>
        <w:t> </w:t>
      </w:r>
      <w:r w:rsidRPr="00074B31">
        <w:rPr>
          <w:rFonts w:ascii="Times New Roman" w:hAnsi="Times New Roman"/>
          <w:noProof/>
          <w:sz w:val="24"/>
          <w:szCs w:val="24"/>
          <w:highlight w:val="lightGray"/>
        </w:rPr>
        <w:t> </w:t>
      </w:r>
      <w:r w:rsidRPr="00074B31">
        <w:rPr>
          <w:rFonts w:ascii="Times New Roman" w:hAnsi="Times New Roman"/>
          <w:noProof/>
          <w:sz w:val="24"/>
          <w:szCs w:val="24"/>
          <w:highlight w:val="lightGray"/>
        </w:rPr>
        <w:t> </w:t>
      </w:r>
      <w:r w:rsidRPr="00074B31">
        <w:rPr>
          <w:rFonts w:ascii="Times New Roman" w:hAnsi="Times New Roman"/>
          <w:noProof/>
          <w:sz w:val="24"/>
          <w:szCs w:val="24"/>
          <w:highlight w:val="lightGray"/>
        </w:rPr>
        <w:t> </w:t>
      </w:r>
      <w:r w:rsidRPr="00074B31">
        <w:rPr>
          <w:rFonts w:ascii="Times New Roman" w:hAnsi="Times New Roman"/>
          <w:noProof/>
          <w:sz w:val="24"/>
          <w:szCs w:val="24"/>
          <w:highlight w:val="lightGray"/>
        </w:rPr>
        <w:t> </w:t>
      </w:r>
      <w:r w:rsidRPr="00FF64BB">
        <w:rPr>
          <w:rFonts w:ascii="Times New Roman" w:hAnsi="Times New Roman"/>
          <w:sz w:val="24"/>
          <w:szCs w:val="24"/>
          <w:highlight w:val="lightGray"/>
        </w:rPr>
        <w:fldChar w:fldCharType="end"/>
      </w:r>
      <w:r w:rsidRPr="00FF64BB">
        <w:rPr>
          <w:rFonts w:ascii="Times New Roman" w:hAnsi="Times New Roman"/>
          <w:sz w:val="24"/>
          <w:szCs w:val="24"/>
        </w:rPr>
        <w:t>, отнесенных в поставку Подрядчика согласно Приложению № 3 «Разделительная ведомость поставки материально-технических ресурсов между Заказчиком и Подрядчиком».</w:t>
      </w:r>
    </w:p>
    <w:p w14:paraId="0909E666" w14:textId="7C39F7D6" w:rsidR="00074B31" w:rsidRPr="0047389B" w:rsidRDefault="00074B31" w:rsidP="00074B31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14:paraId="7BC8F157" w14:textId="56E5BD22" w:rsidR="00691A0D" w:rsidRPr="0047389B" w:rsidRDefault="00691A0D" w:rsidP="0004796E">
      <w:pPr>
        <w:pStyle w:val="a7"/>
        <w:ind w:hanging="720"/>
        <w:jc w:val="both"/>
        <w:rPr>
          <w:rFonts w:ascii="Times New Roman" w:hAnsi="Times New Roman"/>
          <w:sz w:val="24"/>
          <w:szCs w:val="24"/>
        </w:rPr>
      </w:pPr>
    </w:p>
    <w:p w14:paraId="66DF8A71" w14:textId="77777777" w:rsidR="009F043B" w:rsidRPr="0047389B" w:rsidRDefault="00350629" w:rsidP="0004796E">
      <w:pPr>
        <w:pStyle w:val="a7"/>
        <w:numPr>
          <w:ilvl w:val="0"/>
          <w:numId w:val="35"/>
        </w:numPr>
        <w:ind w:left="0" w:hanging="720"/>
        <w:jc w:val="both"/>
        <w:rPr>
          <w:rFonts w:ascii="Times New Roman" w:hAnsi="Times New Roman"/>
          <w:b/>
          <w:sz w:val="24"/>
          <w:szCs w:val="24"/>
        </w:rPr>
      </w:pPr>
      <w:r w:rsidRPr="0047389B">
        <w:rPr>
          <w:rFonts w:ascii="Times New Roman" w:hAnsi="Times New Roman"/>
          <w:b/>
          <w:sz w:val="24"/>
          <w:szCs w:val="24"/>
        </w:rPr>
        <w:t xml:space="preserve">Заказчик продает Подрядчику МТР в </w:t>
      </w:r>
      <w:proofErr w:type="gramStart"/>
      <w:r w:rsidRPr="0047389B">
        <w:rPr>
          <w:rFonts w:ascii="Times New Roman" w:hAnsi="Times New Roman"/>
          <w:b/>
          <w:sz w:val="24"/>
          <w:szCs w:val="24"/>
        </w:rPr>
        <w:t>следующем</w:t>
      </w:r>
      <w:proofErr w:type="gramEnd"/>
      <w:r w:rsidRPr="0047389B">
        <w:rPr>
          <w:rFonts w:ascii="Times New Roman" w:hAnsi="Times New Roman"/>
          <w:b/>
          <w:sz w:val="24"/>
          <w:szCs w:val="24"/>
        </w:rPr>
        <w:t xml:space="preserve"> порядке</w:t>
      </w:r>
      <w:r w:rsidR="009F043B" w:rsidRPr="0047389B">
        <w:rPr>
          <w:rFonts w:ascii="Times New Roman" w:hAnsi="Times New Roman"/>
          <w:b/>
          <w:sz w:val="24"/>
          <w:szCs w:val="24"/>
        </w:rPr>
        <w:t xml:space="preserve"> </w:t>
      </w:r>
    </w:p>
    <w:p w14:paraId="28CF0A5D" w14:textId="77777777" w:rsidR="00350629" w:rsidRPr="0047389B" w:rsidRDefault="009F043B" w:rsidP="00C15DC3">
      <w:pPr>
        <w:pStyle w:val="a7"/>
        <w:jc w:val="both"/>
        <w:rPr>
          <w:rFonts w:ascii="Times New Roman" w:hAnsi="Times New Roman"/>
          <w:b/>
          <w:sz w:val="24"/>
          <w:szCs w:val="24"/>
        </w:rPr>
      </w:pPr>
      <w:r w:rsidRPr="0047389B">
        <w:rPr>
          <w:rFonts w:ascii="Times New Roman" w:hAnsi="Times New Roman"/>
          <w:b/>
          <w:sz w:val="24"/>
          <w:szCs w:val="24"/>
        </w:rPr>
        <w:t xml:space="preserve">(Раздел </w:t>
      </w:r>
      <w:r w:rsidRPr="0047389B">
        <w:rPr>
          <w:rFonts w:ascii="Times New Roman" w:hAnsi="Times New Roman"/>
          <w:b/>
          <w:sz w:val="24"/>
          <w:szCs w:val="24"/>
          <w:lang w:val="en-US"/>
        </w:rPr>
        <w:t>I</w:t>
      </w:r>
      <w:r w:rsidRPr="0047389B">
        <w:rPr>
          <w:rFonts w:ascii="Times New Roman" w:hAnsi="Times New Roman"/>
          <w:b/>
          <w:sz w:val="24"/>
          <w:szCs w:val="24"/>
        </w:rPr>
        <w:t>I, Приложения№3)</w:t>
      </w:r>
      <w:r w:rsidR="00350629" w:rsidRPr="0047389B">
        <w:rPr>
          <w:rFonts w:ascii="Times New Roman" w:hAnsi="Times New Roman"/>
          <w:b/>
          <w:sz w:val="24"/>
          <w:szCs w:val="24"/>
        </w:rPr>
        <w:t>:</w:t>
      </w:r>
    </w:p>
    <w:p w14:paraId="29CD482F" w14:textId="77777777" w:rsidR="009F043B" w:rsidRPr="0047389B" w:rsidRDefault="009F043B" w:rsidP="0004796E">
      <w:pPr>
        <w:pStyle w:val="a7"/>
        <w:ind w:hanging="720"/>
        <w:jc w:val="both"/>
        <w:rPr>
          <w:rFonts w:ascii="Times New Roman" w:hAnsi="Times New Roman"/>
          <w:sz w:val="24"/>
          <w:szCs w:val="24"/>
        </w:rPr>
      </w:pPr>
    </w:p>
    <w:p w14:paraId="435707F8" w14:textId="77777777" w:rsidR="00124274" w:rsidRPr="0047389B" w:rsidRDefault="00CD025D" w:rsidP="0004796E">
      <w:pPr>
        <w:pStyle w:val="a7"/>
        <w:numPr>
          <w:ilvl w:val="1"/>
          <w:numId w:val="35"/>
        </w:numPr>
        <w:ind w:left="0" w:hanging="720"/>
        <w:jc w:val="both"/>
        <w:rPr>
          <w:rFonts w:ascii="Times New Roman" w:hAnsi="Times New Roman"/>
          <w:sz w:val="24"/>
          <w:szCs w:val="24"/>
        </w:rPr>
      </w:pPr>
      <w:r w:rsidRPr="0047389B">
        <w:rPr>
          <w:rFonts w:ascii="Times New Roman" w:hAnsi="Times New Roman"/>
          <w:sz w:val="24"/>
          <w:szCs w:val="24"/>
        </w:rPr>
        <w:t xml:space="preserve">Общие условия </w:t>
      </w:r>
      <w:r w:rsidR="00124274" w:rsidRPr="0047389B">
        <w:rPr>
          <w:rFonts w:ascii="Times New Roman" w:hAnsi="Times New Roman"/>
          <w:sz w:val="24"/>
          <w:szCs w:val="24"/>
        </w:rPr>
        <w:t>реализации Подрядчику МТР Заказчика:</w:t>
      </w:r>
    </w:p>
    <w:p w14:paraId="7CD98736" w14:textId="7CC805E1" w:rsidR="00124274" w:rsidRPr="0047389B" w:rsidRDefault="00124274" w:rsidP="0004796E">
      <w:pPr>
        <w:pStyle w:val="a7"/>
        <w:numPr>
          <w:ilvl w:val="2"/>
          <w:numId w:val="35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47389B">
        <w:rPr>
          <w:rFonts w:ascii="Times New Roman" w:hAnsi="Times New Roman"/>
          <w:sz w:val="24"/>
          <w:szCs w:val="24"/>
        </w:rPr>
        <w:t xml:space="preserve">Заказчик поставит Подрядчику, а Подрядчик примет и оплатит МТР. </w:t>
      </w:r>
    </w:p>
    <w:p w14:paraId="402525D1" w14:textId="5A3ABE58" w:rsidR="00124274" w:rsidRDefault="00124274" w:rsidP="0004796E">
      <w:pPr>
        <w:pStyle w:val="a7"/>
        <w:numPr>
          <w:ilvl w:val="2"/>
          <w:numId w:val="35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47389B">
        <w:rPr>
          <w:rFonts w:ascii="Times New Roman" w:hAnsi="Times New Roman"/>
          <w:sz w:val="24"/>
          <w:szCs w:val="24"/>
        </w:rPr>
        <w:t>Наименование, ассортимент, количество, и стоимость МТР определены в</w:t>
      </w:r>
      <w:r w:rsidR="00CD025D" w:rsidRPr="0047389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CD025D" w:rsidRPr="0047389B">
        <w:rPr>
          <w:rFonts w:ascii="Times New Roman" w:hAnsi="Times New Roman"/>
          <w:sz w:val="24"/>
          <w:szCs w:val="24"/>
        </w:rPr>
        <w:t>Разделе</w:t>
      </w:r>
      <w:proofErr w:type="gramEnd"/>
      <w:r w:rsidR="00CD025D" w:rsidRPr="0047389B">
        <w:rPr>
          <w:rFonts w:ascii="Times New Roman" w:hAnsi="Times New Roman"/>
          <w:sz w:val="24"/>
          <w:szCs w:val="24"/>
        </w:rPr>
        <w:t xml:space="preserve"> № II «МТР приобретаемые Подрядчиком у Заказчика</w:t>
      </w:r>
      <w:r w:rsidR="00FB4A04">
        <w:rPr>
          <w:rFonts w:ascii="Times New Roman" w:hAnsi="Times New Roman"/>
          <w:sz w:val="24"/>
          <w:szCs w:val="24"/>
        </w:rPr>
        <w:t>/</w:t>
      </w:r>
      <w:r w:rsidR="00FB4A04" w:rsidRPr="00FB4A04">
        <w:rPr>
          <w:rFonts w:ascii="Times New Roman" w:hAnsi="Times New Roman"/>
          <w:sz w:val="24"/>
          <w:szCs w:val="24"/>
        </w:rPr>
        <w:t xml:space="preserve"> </w:t>
      </w:r>
      <w:r w:rsidR="00FB4A04">
        <w:rPr>
          <w:rFonts w:ascii="Times New Roman" w:hAnsi="Times New Roman"/>
          <w:sz w:val="24"/>
          <w:szCs w:val="24"/>
        </w:rPr>
        <w:t>Третьего лица, указанного Заказчиком»</w:t>
      </w:r>
      <w:r w:rsidR="00FB4A04" w:rsidRPr="0047389B">
        <w:rPr>
          <w:rFonts w:ascii="Times New Roman" w:hAnsi="Times New Roman"/>
          <w:sz w:val="24"/>
          <w:szCs w:val="24"/>
        </w:rPr>
        <w:t xml:space="preserve"> </w:t>
      </w:r>
      <w:r w:rsidRPr="0047389B">
        <w:rPr>
          <w:rFonts w:ascii="Times New Roman" w:hAnsi="Times New Roman"/>
          <w:sz w:val="24"/>
          <w:szCs w:val="24"/>
        </w:rPr>
        <w:t>Приложени</w:t>
      </w:r>
      <w:r w:rsidR="00CD025D" w:rsidRPr="0047389B">
        <w:rPr>
          <w:rFonts w:ascii="Times New Roman" w:hAnsi="Times New Roman"/>
          <w:sz w:val="24"/>
          <w:szCs w:val="24"/>
        </w:rPr>
        <w:t>я</w:t>
      </w:r>
      <w:r w:rsidRPr="0047389B">
        <w:rPr>
          <w:rFonts w:ascii="Times New Roman" w:hAnsi="Times New Roman"/>
          <w:sz w:val="24"/>
          <w:szCs w:val="24"/>
        </w:rPr>
        <w:t xml:space="preserve"> №3 к Договору.</w:t>
      </w:r>
    </w:p>
    <w:p w14:paraId="00DF6637" w14:textId="398787EB" w:rsidR="00FB4A04" w:rsidRPr="0047389B" w:rsidRDefault="00FB4A04" w:rsidP="00FB4A04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Настоящее условие вместе с Приложением №3 составляют опцион на заключение договора в </w:t>
      </w:r>
      <w:proofErr w:type="gramStart"/>
      <w:r>
        <w:rPr>
          <w:rFonts w:ascii="Times New Roman" w:hAnsi="Times New Roman"/>
          <w:sz w:val="24"/>
          <w:szCs w:val="24"/>
        </w:rPr>
        <w:t>соответствии</w:t>
      </w:r>
      <w:proofErr w:type="gramEnd"/>
      <w:r>
        <w:rPr>
          <w:rFonts w:ascii="Times New Roman" w:hAnsi="Times New Roman"/>
          <w:sz w:val="24"/>
          <w:szCs w:val="24"/>
        </w:rPr>
        <w:t xml:space="preserve"> с ст. 429.2 ГК РФ. Подрядчик предоставляет право Заказчику заключить с Подрядчиком договор купли-продажи (поставки) МТР, </w:t>
      </w:r>
      <w:proofErr w:type="gramStart"/>
      <w:r>
        <w:rPr>
          <w:rFonts w:ascii="Times New Roman" w:hAnsi="Times New Roman"/>
          <w:sz w:val="24"/>
          <w:szCs w:val="24"/>
        </w:rPr>
        <w:t>указанных</w:t>
      </w:r>
      <w:proofErr w:type="gramEnd"/>
      <w:r>
        <w:rPr>
          <w:rFonts w:ascii="Times New Roman" w:hAnsi="Times New Roman"/>
          <w:sz w:val="24"/>
          <w:szCs w:val="24"/>
        </w:rPr>
        <w:t xml:space="preserve"> в Приложении №3, в сроки и по цене, указанной в Приложении №3. Настоящий опцион отдельной оплате не подлежит. Заказчик имеет право уступить настоящий опцион на право заключения договора Третьему лицу, указанному Заказчиком, а Подрядчик обязан будет заключить договор поставки с таким Третьим лицом, указанным Заказчиком. В случае неисполнения обязанности по приобретению МТР, указанных в Приложении 3 в разделе </w:t>
      </w:r>
      <w:r>
        <w:rPr>
          <w:rFonts w:ascii="Times New Roman" w:hAnsi="Times New Roman"/>
          <w:sz w:val="24"/>
          <w:szCs w:val="24"/>
          <w:lang w:val="en-US"/>
        </w:rPr>
        <w:t>II</w:t>
      </w:r>
      <w:r>
        <w:rPr>
          <w:rFonts w:ascii="Times New Roman" w:hAnsi="Times New Roman"/>
          <w:sz w:val="24"/>
          <w:szCs w:val="24"/>
        </w:rPr>
        <w:t xml:space="preserve">, у Заказчика или у Третьих лиц, указанных Заказчиком, Подрядчик обязан уплатить Заказчику штраф в размере </w:t>
      </w:r>
      <w:r>
        <w:rPr>
          <w:rFonts w:ascii="Times New Roman" w:hAnsi="Times New Roman"/>
          <w:sz w:val="24"/>
          <w:szCs w:val="24"/>
        </w:rPr>
        <w:fldChar w:fldCharType="begin">
          <w:ffData>
            <w:name w:val="ТекстовоеПоле746"/>
            <w:enabled/>
            <w:calcOnExit w:val="0"/>
            <w:textInput>
              <w:default w:val="20"/>
            </w:textInput>
          </w:ffData>
        </w:fldChar>
      </w:r>
      <w:bookmarkStart w:id="3" w:name="ТекстовоеПоле746"/>
      <w:r>
        <w:rPr>
          <w:rFonts w:ascii="Times New Roman" w:hAnsi="Times New Roman"/>
          <w:sz w:val="24"/>
          <w:szCs w:val="24"/>
        </w:rPr>
        <w:instrText xml:space="preserve"> FORMTEXT </w:instrTex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fldChar w:fldCharType="separate"/>
      </w:r>
      <w:r>
        <w:rPr>
          <w:rFonts w:ascii="Times New Roman" w:hAnsi="Times New Roman"/>
          <w:noProof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fldChar w:fldCharType="end"/>
      </w:r>
      <w:bookmarkEnd w:id="3"/>
      <w:r>
        <w:rPr>
          <w:rFonts w:ascii="Times New Roman" w:hAnsi="Times New Roman"/>
          <w:sz w:val="24"/>
          <w:szCs w:val="24"/>
        </w:rPr>
        <w:t xml:space="preserve">% от стоимости МТР, которые Подрядчик отказался приобретать. Уплата настоящего штрафа не исключает ответственности Подрядчика за своевременность выполнения Работ по настоящему Договору, качество МТР, используемых при выполнении Работ, и качество результата Работ. </w:t>
      </w:r>
    </w:p>
    <w:p w14:paraId="6C289EDC" w14:textId="6471AF00" w:rsidR="00124274" w:rsidRPr="0047389B" w:rsidRDefault="007E58FB" w:rsidP="0004796E">
      <w:pPr>
        <w:pStyle w:val="a7"/>
        <w:numPr>
          <w:ilvl w:val="2"/>
          <w:numId w:val="35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47389B">
        <w:rPr>
          <w:rFonts w:ascii="Times New Roman" w:hAnsi="Times New Roman"/>
          <w:sz w:val="24"/>
          <w:szCs w:val="24"/>
        </w:rPr>
        <w:t>Точные с</w:t>
      </w:r>
      <w:r w:rsidR="00124274" w:rsidRPr="0047389B">
        <w:rPr>
          <w:rFonts w:ascii="Times New Roman" w:hAnsi="Times New Roman"/>
          <w:sz w:val="24"/>
          <w:szCs w:val="24"/>
        </w:rPr>
        <w:t>роки поставки, наименование</w:t>
      </w:r>
      <w:r w:rsidR="00833DF0" w:rsidRPr="0047389B">
        <w:rPr>
          <w:rFonts w:ascii="Times New Roman" w:hAnsi="Times New Roman"/>
          <w:sz w:val="24"/>
          <w:szCs w:val="24"/>
        </w:rPr>
        <w:t>,</w:t>
      </w:r>
      <w:r w:rsidR="00124274" w:rsidRPr="0047389B">
        <w:rPr>
          <w:rFonts w:ascii="Times New Roman" w:hAnsi="Times New Roman"/>
          <w:sz w:val="24"/>
          <w:szCs w:val="24"/>
        </w:rPr>
        <w:t xml:space="preserve"> количество</w:t>
      </w:r>
      <w:r w:rsidR="00833DF0" w:rsidRPr="0047389B">
        <w:rPr>
          <w:rFonts w:ascii="Times New Roman" w:hAnsi="Times New Roman"/>
          <w:sz w:val="24"/>
          <w:szCs w:val="24"/>
        </w:rPr>
        <w:t xml:space="preserve"> и точная цена</w:t>
      </w:r>
      <w:r w:rsidR="00124274" w:rsidRPr="0047389B">
        <w:rPr>
          <w:rFonts w:ascii="Times New Roman" w:hAnsi="Times New Roman"/>
          <w:sz w:val="24"/>
          <w:szCs w:val="24"/>
        </w:rPr>
        <w:t xml:space="preserve"> отгружаемых МТР определяются на основании Заявок, по форме Приложения № 6.1</w:t>
      </w:r>
      <w:r w:rsidR="009F043B" w:rsidRPr="0047389B">
        <w:rPr>
          <w:rFonts w:ascii="Times New Roman" w:hAnsi="Times New Roman"/>
          <w:sz w:val="24"/>
          <w:szCs w:val="24"/>
        </w:rPr>
        <w:t>, либо отдельных договоров поставки</w:t>
      </w:r>
      <w:r w:rsidR="00BA2D8C">
        <w:rPr>
          <w:rFonts w:ascii="Times New Roman" w:hAnsi="Times New Roman"/>
          <w:sz w:val="24"/>
          <w:szCs w:val="24"/>
        </w:rPr>
        <w:t>,</w:t>
      </w:r>
      <w:r w:rsidR="009F043B" w:rsidRPr="0047389B">
        <w:rPr>
          <w:rFonts w:ascii="Times New Roman" w:hAnsi="Times New Roman"/>
          <w:sz w:val="24"/>
          <w:szCs w:val="24"/>
        </w:rPr>
        <w:t xml:space="preserve"> заключаемых между Сторонами</w:t>
      </w:r>
      <w:r w:rsidR="00833DF0" w:rsidRPr="0047389B">
        <w:rPr>
          <w:rFonts w:ascii="Times New Roman" w:hAnsi="Times New Roman"/>
          <w:sz w:val="24"/>
          <w:szCs w:val="24"/>
        </w:rPr>
        <w:t>.</w:t>
      </w:r>
    </w:p>
    <w:p w14:paraId="6D635940" w14:textId="77777777" w:rsidR="005974BC" w:rsidRDefault="005974BC" w:rsidP="0004796E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47389B">
        <w:rPr>
          <w:rFonts w:ascii="Times New Roman" w:hAnsi="Times New Roman"/>
          <w:sz w:val="24"/>
          <w:szCs w:val="24"/>
        </w:rPr>
        <w:t>Заявка на поставку МТР является неотъемлемой частью настоящего Договора.</w:t>
      </w:r>
    </w:p>
    <w:p w14:paraId="7EACE729" w14:textId="1112DD91" w:rsidR="00FB4A04" w:rsidRPr="0047389B" w:rsidRDefault="00FB4A04" w:rsidP="0004796E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отношении МТР, </w:t>
      </w:r>
      <w:proofErr w:type="gramStart"/>
      <w:r>
        <w:rPr>
          <w:rFonts w:ascii="Times New Roman" w:hAnsi="Times New Roman"/>
          <w:sz w:val="24"/>
          <w:szCs w:val="24"/>
        </w:rPr>
        <w:t>приобретаемых</w:t>
      </w:r>
      <w:proofErr w:type="gramEnd"/>
      <w:r>
        <w:rPr>
          <w:rFonts w:ascii="Times New Roman" w:hAnsi="Times New Roman"/>
          <w:sz w:val="24"/>
          <w:szCs w:val="24"/>
        </w:rPr>
        <w:t xml:space="preserve"> у Третьего лица, указанного Заказчиком, заключаются отдельные договоры поставки между Подрядчиком и Третьим лицом, указанным Заказчиком.</w:t>
      </w:r>
    </w:p>
    <w:p w14:paraId="1763EBDB" w14:textId="77777777" w:rsidR="00124274" w:rsidRPr="0047389B" w:rsidRDefault="00124274" w:rsidP="0004796E">
      <w:pPr>
        <w:pStyle w:val="a7"/>
        <w:numPr>
          <w:ilvl w:val="2"/>
          <w:numId w:val="35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47389B">
        <w:rPr>
          <w:rFonts w:ascii="Times New Roman" w:hAnsi="Times New Roman"/>
          <w:sz w:val="24"/>
          <w:szCs w:val="24"/>
        </w:rPr>
        <w:lastRenderedPageBreak/>
        <w:t xml:space="preserve">Качество МТР должно соответствовать техническим требованиям, обычно предъявляемым </w:t>
      </w:r>
      <w:proofErr w:type="gramStart"/>
      <w:r w:rsidRPr="0047389B">
        <w:rPr>
          <w:rFonts w:ascii="Times New Roman" w:hAnsi="Times New Roman"/>
          <w:sz w:val="24"/>
          <w:szCs w:val="24"/>
        </w:rPr>
        <w:t>к</w:t>
      </w:r>
      <w:proofErr w:type="gramEnd"/>
      <w:r w:rsidRPr="0047389B">
        <w:rPr>
          <w:rFonts w:ascii="Times New Roman" w:hAnsi="Times New Roman"/>
          <w:sz w:val="24"/>
          <w:szCs w:val="24"/>
        </w:rPr>
        <w:t xml:space="preserve"> такого рода МТР и подтверждаться сертификатом (паспортом) качества производителя. </w:t>
      </w:r>
    </w:p>
    <w:p w14:paraId="6F5BF0EB" w14:textId="77777777" w:rsidR="00124274" w:rsidRPr="0047389B" w:rsidRDefault="00124274" w:rsidP="0004796E">
      <w:pPr>
        <w:pStyle w:val="a7"/>
        <w:numPr>
          <w:ilvl w:val="2"/>
          <w:numId w:val="35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47389B">
        <w:rPr>
          <w:rFonts w:ascii="Times New Roman" w:hAnsi="Times New Roman"/>
          <w:sz w:val="24"/>
          <w:szCs w:val="24"/>
        </w:rPr>
        <w:t xml:space="preserve">Подрядчик не позднее </w:t>
      </w:r>
      <w:bookmarkStart w:id="4" w:name="ТекстовоеПоле57"/>
      <w:r w:rsidRPr="00A51B40">
        <w:rPr>
          <w:rFonts w:ascii="Times New Roman" w:hAnsi="Times New Roman"/>
          <w:sz w:val="24"/>
          <w:szCs w:val="24"/>
          <w:highlight w:val="lightGray"/>
        </w:rPr>
        <w:fldChar w:fldCharType="begin">
          <w:ffData>
            <w:name w:val="ТекстовоеПоле57"/>
            <w:enabled/>
            <w:calcOnExit w:val="0"/>
            <w:textInput>
              <w:default w:val="_____"/>
            </w:textInput>
          </w:ffData>
        </w:fldChar>
      </w:r>
      <w:r w:rsidRPr="00A51B40">
        <w:rPr>
          <w:rFonts w:ascii="Times New Roman" w:hAnsi="Times New Roman"/>
          <w:sz w:val="24"/>
          <w:szCs w:val="24"/>
          <w:highlight w:val="lightGray"/>
        </w:rPr>
        <w:instrText xml:space="preserve"> FORMTEXT </w:instrText>
      </w:r>
      <w:r w:rsidRPr="00A51B40">
        <w:rPr>
          <w:rFonts w:ascii="Times New Roman" w:hAnsi="Times New Roman"/>
          <w:sz w:val="24"/>
          <w:szCs w:val="24"/>
          <w:highlight w:val="lightGray"/>
        </w:rPr>
      </w:r>
      <w:r w:rsidRPr="00A51B40">
        <w:rPr>
          <w:rFonts w:ascii="Times New Roman" w:hAnsi="Times New Roman"/>
          <w:sz w:val="24"/>
          <w:szCs w:val="24"/>
          <w:highlight w:val="lightGray"/>
        </w:rPr>
        <w:fldChar w:fldCharType="separate"/>
      </w:r>
      <w:r w:rsidRPr="00A51B40">
        <w:rPr>
          <w:rFonts w:ascii="Times New Roman" w:hAnsi="Times New Roman"/>
          <w:sz w:val="24"/>
          <w:szCs w:val="24"/>
          <w:highlight w:val="lightGray"/>
        </w:rPr>
        <w:t>_____</w:t>
      </w:r>
      <w:r w:rsidRPr="00A51B40">
        <w:rPr>
          <w:rFonts w:ascii="Times New Roman" w:hAnsi="Times New Roman"/>
          <w:sz w:val="24"/>
          <w:szCs w:val="24"/>
          <w:highlight w:val="lightGray"/>
        </w:rPr>
        <w:fldChar w:fldCharType="end"/>
      </w:r>
      <w:bookmarkEnd w:id="4"/>
      <w:r w:rsidRPr="0047389B">
        <w:rPr>
          <w:rFonts w:ascii="Times New Roman" w:hAnsi="Times New Roman"/>
          <w:sz w:val="24"/>
          <w:szCs w:val="24"/>
        </w:rPr>
        <w:t xml:space="preserve"> дней до даты предполагаемой поставки направляет Заказчику два экземпляра подписанной со своей Стороны Заявки. </w:t>
      </w:r>
    </w:p>
    <w:p w14:paraId="353668B3" w14:textId="77777777" w:rsidR="00124274" w:rsidRPr="0047389B" w:rsidRDefault="00124274" w:rsidP="0004796E">
      <w:pPr>
        <w:pStyle w:val="a7"/>
        <w:numPr>
          <w:ilvl w:val="2"/>
          <w:numId w:val="35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47389B">
        <w:rPr>
          <w:rFonts w:ascii="Times New Roman" w:hAnsi="Times New Roman"/>
          <w:sz w:val="24"/>
          <w:szCs w:val="24"/>
        </w:rPr>
        <w:t xml:space="preserve">Заказчик </w:t>
      </w:r>
      <w:proofErr w:type="gramStart"/>
      <w:r w:rsidRPr="0047389B">
        <w:rPr>
          <w:rFonts w:ascii="Times New Roman" w:hAnsi="Times New Roman"/>
          <w:sz w:val="24"/>
          <w:szCs w:val="24"/>
        </w:rPr>
        <w:t xml:space="preserve">рассматривает Заявку в течение </w:t>
      </w:r>
      <w:bookmarkStart w:id="5" w:name="ТекстовоеПоле58"/>
      <w:r w:rsidRPr="00A51B40">
        <w:rPr>
          <w:rFonts w:ascii="Times New Roman" w:hAnsi="Times New Roman"/>
          <w:sz w:val="24"/>
          <w:szCs w:val="24"/>
          <w:highlight w:val="lightGray"/>
        </w:rPr>
        <w:fldChar w:fldCharType="begin">
          <w:ffData>
            <w:name w:val="ТекстовоеПоле58"/>
            <w:enabled/>
            <w:calcOnExit w:val="0"/>
            <w:textInput>
              <w:default w:val="____"/>
            </w:textInput>
          </w:ffData>
        </w:fldChar>
      </w:r>
      <w:r w:rsidRPr="00A51B40">
        <w:rPr>
          <w:rFonts w:ascii="Times New Roman" w:hAnsi="Times New Roman"/>
          <w:sz w:val="24"/>
          <w:szCs w:val="24"/>
          <w:highlight w:val="lightGray"/>
        </w:rPr>
        <w:instrText xml:space="preserve"> FORMTEXT </w:instrText>
      </w:r>
      <w:r w:rsidRPr="00A51B40">
        <w:rPr>
          <w:rFonts w:ascii="Times New Roman" w:hAnsi="Times New Roman"/>
          <w:sz w:val="24"/>
          <w:szCs w:val="24"/>
          <w:highlight w:val="lightGray"/>
        </w:rPr>
      </w:r>
      <w:r w:rsidRPr="00A51B40">
        <w:rPr>
          <w:rFonts w:ascii="Times New Roman" w:hAnsi="Times New Roman"/>
          <w:sz w:val="24"/>
          <w:szCs w:val="24"/>
          <w:highlight w:val="lightGray"/>
        </w:rPr>
        <w:fldChar w:fldCharType="separate"/>
      </w:r>
      <w:r w:rsidRPr="00A51B40">
        <w:rPr>
          <w:rFonts w:ascii="Times New Roman" w:hAnsi="Times New Roman"/>
          <w:sz w:val="24"/>
          <w:szCs w:val="24"/>
          <w:highlight w:val="lightGray"/>
        </w:rPr>
        <w:t>____</w:t>
      </w:r>
      <w:r w:rsidRPr="00A51B40">
        <w:rPr>
          <w:rFonts w:ascii="Times New Roman" w:hAnsi="Times New Roman"/>
          <w:sz w:val="24"/>
          <w:szCs w:val="24"/>
          <w:highlight w:val="lightGray"/>
        </w:rPr>
        <w:fldChar w:fldCharType="end"/>
      </w:r>
      <w:bookmarkEnd w:id="5"/>
      <w:r w:rsidRPr="0047389B">
        <w:rPr>
          <w:rFonts w:ascii="Times New Roman" w:hAnsi="Times New Roman"/>
          <w:sz w:val="24"/>
          <w:szCs w:val="24"/>
        </w:rPr>
        <w:t xml:space="preserve"> рабочих дней и в случае утверждения подписывает</w:t>
      </w:r>
      <w:proofErr w:type="gramEnd"/>
      <w:r w:rsidRPr="0047389B">
        <w:rPr>
          <w:rFonts w:ascii="Times New Roman" w:hAnsi="Times New Roman"/>
          <w:sz w:val="24"/>
          <w:szCs w:val="24"/>
        </w:rPr>
        <w:t xml:space="preserve"> уполномоченным представителем Заказчика направляет Подрядчику.</w:t>
      </w:r>
    </w:p>
    <w:p w14:paraId="035B624A" w14:textId="3C33F761" w:rsidR="00124274" w:rsidRPr="0047389B" w:rsidRDefault="00124274" w:rsidP="0004796E">
      <w:pPr>
        <w:pStyle w:val="a7"/>
        <w:numPr>
          <w:ilvl w:val="2"/>
          <w:numId w:val="35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47389B">
        <w:rPr>
          <w:rFonts w:ascii="Times New Roman" w:hAnsi="Times New Roman"/>
          <w:sz w:val="24"/>
          <w:szCs w:val="24"/>
        </w:rPr>
        <w:t>Поставка МТР осуществляется на условиях</w:t>
      </w:r>
      <w:r w:rsidR="00A33D18">
        <w:rPr>
          <w:rFonts w:ascii="Times New Roman" w:hAnsi="Times New Roman"/>
          <w:sz w:val="24"/>
          <w:szCs w:val="24"/>
        </w:rPr>
        <w:t>,</w:t>
      </w:r>
      <w:r w:rsidRPr="0047389B">
        <w:rPr>
          <w:rFonts w:ascii="Times New Roman" w:hAnsi="Times New Roman"/>
          <w:sz w:val="24"/>
          <w:szCs w:val="24"/>
        </w:rPr>
        <w:t xml:space="preserve"> </w:t>
      </w:r>
      <w:r w:rsidR="00833DF0" w:rsidRPr="0047389B">
        <w:rPr>
          <w:rFonts w:ascii="Times New Roman" w:hAnsi="Times New Roman"/>
          <w:sz w:val="24"/>
          <w:szCs w:val="24"/>
        </w:rPr>
        <w:t>указанных в Заявке</w:t>
      </w:r>
      <w:r w:rsidRPr="0047389B">
        <w:rPr>
          <w:rFonts w:ascii="Times New Roman" w:hAnsi="Times New Roman"/>
          <w:sz w:val="24"/>
          <w:szCs w:val="24"/>
        </w:rPr>
        <w:t>.</w:t>
      </w:r>
    </w:p>
    <w:p w14:paraId="63D65A64" w14:textId="77777777" w:rsidR="00124274" w:rsidRPr="0047389B" w:rsidRDefault="00124274" w:rsidP="0004796E">
      <w:pPr>
        <w:pStyle w:val="a7"/>
        <w:numPr>
          <w:ilvl w:val="2"/>
          <w:numId w:val="35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47389B">
        <w:rPr>
          <w:rFonts w:ascii="Times New Roman" w:hAnsi="Times New Roman"/>
          <w:sz w:val="24"/>
          <w:szCs w:val="24"/>
        </w:rPr>
        <w:t xml:space="preserve">Датой поставки МТР является </w:t>
      </w:r>
      <w:r w:rsidR="00833DF0" w:rsidRPr="00A51B40">
        <w:rPr>
          <w:rFonts w:ascii="Times New Roman" w:hAnsi="Times New Roman"/>
          <w:sz w:val="24"/>
          <w:szCs w:val="24"/>
          <w:highlight w:val="lightGray"/>
        </w:rPr>
        <w:fldChar w:fldCharType="begin">
          <w:ffData>
            <w:name w:val=""/>
            <w:enabled/>
            <w:calcOnExit w:val="0"/>
            <w:textInput>
              <w:default w:val="дата подписания  накладной на отпуск МТР, составляемой при передаче МТР Подрядчику или уполномоченному им лицу в месте поставки"/>
            </w:textInput>
          </w:ffData>
        </w:fldChar>
      </w:r>
      <w:r w:rsidR="00833DF0" w:rsidRPr="00A51B40">
        <w:rPr>
          <w:rFonts w:ascii="Times New Roman" w:hAnsi="Times New Roman"/>
          <w:sz w:val="24"/>
          <w:szCs w:val="24"/>
          <w:highlight w:val="lightGray"/>
        </w:rPr>
        <w:instrText xml:space="preserve"> FORMTEXT </w:instrText>
      </w:r>
      <w:r w:rsidR="00833DF0" w:rsidRPr="00A51B40">
        <w:rPr>
          <w:rFonts w:ascii="Times New Roman" w:hAnsi="Times New Roman"/>
          <w:sz w:val="24"/>
          <w:szCs w:val="24"/>
          <w:highlight w:val="lightGray"/>
        </w:rPr>
      </w:r>
      <w:r w:rsidR="00833DF0" w:rsidRPr="00A51B40">
        <w:rPr>
          <w:rFonts w:ascii="Times New Roman" w:hAnsi="Times New Roman"/>
          <w:sz w:val="24"/>
          <w:szCs w:val="24"/>
          <w:highlight w:val="lightGray"/>
        </w:rPr>
        <w:fldChar w:fldCharType="separate"/>
      </w:r>
      <w:r w:rsidR="00833DF0" w:rsidRPr="00A51B40">
        <w:rPr>
          <w:rFonts w:ascii="Times New Roman" w:hAnsi="Times New Roman"/>
          <w:sz w:val="24"/>
          <w:szCs w:val="24"/>
          <w:highlight w:val="lightGray"/>
        </w:rPr>
        <w:t>дата подписания  накладной на отпуск МТР, составляемой при передаче МТР Подрядчику или уполномоченному им лицу в месте поставки</w:t>
      </w:r>
      <w:r w:rsidR="00833DF0" w:rsidRPr="00A51B40">
        <w:rPr>
          <w:rFonts w:ascii="Times New Roman" w:hAnsi="Times New Roman"/>
          <w:sz w:val="24"/>
          <w:szCs w:val="24"/>
          <w:highlight w:val="lightGray"/>
        </w:rPr>
        <w:fldChar w:fldCharType="end"/>
      </w:r>
      <w:r w:rsidRPr="0047389B">
        <w:rPr>
          <w:rFonts w:ascii="Times New Roman" w:hAnsi="Times New Roman"/>
          <w:sz w:val="24"/>
          <w:szCs w:val="24"/>
        </w:rPr>
        <w:t>. Стороны обеспечивают наличие надлежаще оформленных полномочий (выдачу доверенностей), передаваемых лицам, непосредственно подписывающим накладные на отпуск МТР.</w:t>
      </w:r>
    </w:p>
    <w:p w14:paraId="3156A04C" w14:textId="77777777" w:rsidR="00124274" w:rsidRPr="0047389B" w:rsidRDefault="00124274" w:rsidP="0004796E">
      <w:pPr>
        <w:pStyle w:val="a7"/>
        <w:numPr>
          <w:ilvl w:val="2"/>
          <w:numId w:val="35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47389B">
        <w:rPr>
          <w:rFonts w:ascii="Times New Roman" w:hAnsi="Times New Roman"/>
          <w:sz w:val="24"/>
          <w:szCs w:val="24"/>
        </w:rPr>
        <w:t>Риск случайной гибели и право собственности на поставляемые МТР переходят от Заказчика к Подрядчику с момента поставки МТР.</w:t>
      </w:r>
    </w:p>
    <w:p w14:paraId="635041A6" w14:textId="77777777" w:rsidR="00124274" w:rsidRPr="0047389B" w:rsidRDefault="00124274" w:rsidP="0004796E">
      <w:pPr>
        <w:pStyle w:val="a7"/>
        <w:numPr>
          <w:ilvl w:val="2"/>
          <w:numId w:val="35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47389B">
        <w:rPr>
          <w:rFonts w:ascii="Times New Roman" w:hAnsi="Times New Roman"/>
          <w:sz w:val="24"/>
          <w:szCs w:val="24"/>
        </w:rPr>
        <w:t xml:space="preserve">Приемка МТР по качеству производится на основании данных, </w:t>
      </w:r>
      <w:proofErr w:type="gramStart"/>
      <w:r w:rsidRPr="0047389B">
        <w:rPr>
          <w:rFonts w:ascii="Times New Roman" w:hAnsi="Times New Roman"/>
          <w:sz w:val="24"/>
          <w:szCs w:val="24"/>
        </w:rPr>
        <w:t>указанных</w:t>
      </w:r>
      <w:proofErr w:type="gramEnd"/>
      <w:r w:rsidRPr="0047389B">
        <w:rPr>
          <w:rFonts w:ascii="Times New Roman" w:hAnsi="Times New Roman"/>
          <w:sz w:val="24"/>
          <w:szCs w:val="24"/>
        </w:rPr>
        <w:t xml:space="preserve"> в сертификате качества, выданном производителем.</w:t>
      </w:r>
    </w:p>
    <w:p w14:paraId="18F3666F" w14:textId="77777777" w:rsidR="00124274" w:rsidRPr="0047389B" w:rsidRDefault="00124274" w:rsidP="0004796E">
      <w:pPr>
        <w:pStyle w:val="a7"/>
        <w:numPr>
          <w:ilvl w:val="2"/>
          <w:numId w:val="35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47389B">
        <w:rPr>
          <w:rFonts w:ascii="Times New Roman" w:hAnsi="Times New Roman"/>
          <w:sz w:val="24"/>
          <w:szCs w:val="24"/>
        </w:rPr>
        <w:t xml:space="preserve">Приемка МТР по количеству осуществляется в </w:t>
      </w:r>
      <w:proofErr w:type="gramStart"/>
      <w:r w:rsidRPr="0047389B">
        <w:rPr>
          <w:rFonts w:ascii="Times New Roman" w:hAnsi="Times New Roman"/>
          <w:sz w:val="24"/>
          <w:szCs w:val="24"/>
        </w:rPr>
        <w:t>соответствии</w:t>
      </w:r>
      <w:proofErr w:type="gramEnd"/>
      <w:r w:rsidRPr="0047389B">
        <w:rPr>
          <w:rFonts w:ascii="Times New Roman" w:hAnsi="Times New Roman"/>
          <w:sz w:val="24"/>
          <w:szCs w:val="24"/>
        </w:rPr>
        <w:t xml:space="preserve"> с оформленными первичными документами (накладными), составленными во исполнение Договора.</w:t>
      </w:r>
    </w:p>
    <w:p w14:paraId="4CAD5DBB" w14:textId="77777777" w:rsidR="00124274" w:rsidRPr="0047389B" w:rsidRDefault="009F043B" w:rsidP="0004796E">
      <w:pPr>
        <w:pStyle w:val="a7"/>
        <w:numPr>
          <w:ilvl w:val="2"/>
          <w:numId w:val="35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47389B">
        <w:rPr>
          <w:rFonts w:ascii="Times New Roman" w:hAnsi="Times New Roman"/>
          <w:sz w:val="24"/>
          <w:szCs w:val="24"/>
        </w:rPr>
        <w:t xml:space="preserve">Подрядчик не производит немедленную оплату данных МТР. Задолженность Подрядчика по их приобретению погашается путем взаимозачета стоимости </w:t>
      </w:r>
      <w:r w:rsidR="00E05286" w:rsidRPr="0047389B">
        <w:rPr>
          <w:rFonts w:ascii="Times New Roman" w:hAnsi="Times New Roman"/>
          <w:sz w:val="24"/>
          <w:szCs w:val="24"/>
        </w:rPr>
        <w:t xml:space="preserve">МТР </w:t>
      </w:r>
      <w:r w:rsidRPr="0047389B">
        <w:rPr>
          <w:rFonts w:ascii="Times New Roman" w:hAnsi="Times New Roman"/>
          <w:sz w:val="24"/>
          <w:szCs w:val="24"/>
        </w:rPr>
        <w:t>вовлечённых в строительство в составе выполненных Работ при условии надлежащего оформления Актов формы КС-2, КС-3.</w:t>
      </w:r>
    </w:p>
    <w:p w14:paraId="31F1AB9F" w14:textId="77777777" w:rsidR="00060648" w:rsidRPr="0047389B" w:rsidRDefault="003B23D8" w:rsidP="00060648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47389B">
        <w:rPr>
          <w:rFonts w:ascii="Times New Roman" w:hAnsi="Times New Roman"/>
          <w:sz w:val="24"/>
          <w:szCs w:val="24"/>
        </w:rPr>
        <w:t>Зачет взаимных требований проводится в течение 30 календарных дней после вовлечения МТР в строительство, но не позднее 90 календарных дней с момента реализации МТР Подрядчику.</w:t>
      </w:r>
    </w:p>
    <w:p w14:paraId="1F51C0B1" w14:textId="3E13C3CF" w:rsidR="00124274" w:rsidRPr="0047389B" w:rsidRDefault="00124274" w:rsidP="0004796E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47389B">
        <w:rPr>
          <w:rFonts w:ascii="Times New Roman" w:hAnsi="Times New Roman"/>
          <w:sz w:val="24"/>
          <w:szCs w:val="24"/>
        </w:rPr>
        <w:t>В случае если взаимозачет однородных требований произвести не представляется возможным</w:t>
      </w:r>
      <w:r w:rsidR="00E05286" w:rsidRPr="0047389B">
        <w:rPr>
          <w:rFonts w:ascii="Times New Roman" w:hAnsi="Times New Roman"/>
          <w:sz w:val="24"/>
          <w:szCs w:val="24"/>
        </w:rPr>
        <w:t>, то</w:t>
      </w:r>
      <w:r w:rsidR="00A50D61" w:rsidRPr="0047389B">
        <w:rPr>
          <w:rFonts w:ascii="Times New Roman" w:hAnsi="Times New Roman"/>
          <w:sz w:val="24"/>
          <w:szCs w:val="24"/>
        </w:rPr>
        <w:t xml:space="preserve"> </w:t>
      </w:r>
      <w:r w:rsidR="00E05286" w:rsidRPr="0047389B">
        <w:rPr>
          <w:rFonts w:ascii="Times New Roman" w:hAnsi="Times New Roman"/>
          <w:sz w:val="24"/>
          <w:szCs w:val="24"/>
        </w:rPr>
        <w:t xml:space="preserve">Подрядчик обязан произвести оплату фактически полученных МТР </w:t>
      </w:r>
      <w:r w:rsidR="00A50D61" w:rsidRPr="0047389B">
        <w:rPr>
          <w:rFonts w:ascii="Times New Roman" w:hAnsi="Times New Roman"/>
          <w:sz w:val="24"/>
          <w:szCs w:val="24"/>
        </w:rPr>
        <w:t xml:space="preserve">в течение </w:t>
      </w:r>
      <w:r w:rsidR="00E05286" w:rsidRPr="0047389B">
        <w:rPr>
          <w:rFonts w:ascii="Times New Roman" w:hAnsi="Times New Roman"/>
          <w:sz w:val="24"/>
          <w:szCs w:val="24"/>
        </w:rPr>
        <w:t>30 календарных</w:t>
      </w:r>
      <w:r w:rsidR="00A50D61" w:rsidRPr="0047389B">
        <w:rPr>
          <w:rFonts w:ascii="Times New Roman" w:hAnsi="Times New Roman"/>
          <w:sz w:val="24"/>
          <w:szCs w:val="24"/>
        </w:rPr>
        <w:t xml:space="preserve"> дней с </w:t>
      </w:r>
      <w:r w:rsidR="00E05286" w:rsidRPr="0047389B">
        <w:rPr>
          <w:rFonts w:ascii="Times New Roman" w:hAnsi="Times New Roman"/>
          <w:sz w:val="24"/>
          <w:szCs w:val="24"/>
        </w:rPr>
        <w:t>1-го числа месяца, следующего за месяцем вовлечения подрядчиком МТР в строительство</w:t>
      </w:r>
      <w:r w:rsidRPr="0047389B">
        <w:rPr>
          <w:rFonts w:ascii="Times New Roman" w:hAnsi="Times New Roman"/>
          <w:sz w:val="24"/>
          <w:szCs w:val="24"/>
        </w:rPr>
        <w:t xml:space="preserve">. </w:t>
      </w:r>
    </w:p>
    <w:p w14:paraId="1E59F62F" w14:textId="77777777" w:rsidR="00124274" w:rsidRPr="0047389B" w:rsidRDefault="00124274" w:rsidP="0004796E">
      <w:pPr>
        <w:pStyle w:val="a7"/>
        <w:numPr>
          <w:ilvl w:val="2"/>
          <w:numId w:val="35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47389B">
        <w:rPr>
          <w:rFonts w:ascii="Times New Roman" w:hAnsi="Times New Roman"/>
          <w:sz w:val="24"/>
          <w:szCs w:val="24"/>
        </w:rPr>
        <w:t>Оплата производится</w:t>
      </w:r>
      <w:r w:rsidR="005974BC" w:rsidRPr="0047389B">
        <w:rPr>
          <w:rFonts w:ascii="Times New Roman" w:hAnsi="Times New Roman"/>
          <w:sz w:val="24"/>
          <w:szCs w:val="24"/>
        </w:rPr>
        <w:t xml:space="preserve"> на</w:t>
      </w:r>
      <w:r w:rsidRPr="0047389B">
        <w:rPr>
          <w:rFonts w:ascii="Times New Roman" w:hAnsi="Times New Roman"/>
          <w:sz w:val="24"/>
          <w:szCs w:val="24"/>
        </w:rPr>
        <w:t xml:space="preserve"> основании</w:t>
      </w:r>
      <w:r w:rsidR="005974BC" w:rsidRPr="0047389B">
        <w:rPr>
          <w:rFonts w:ascii="Times New Roman" w:hAnsi="Times New Roman"/>
          <w:sz w:val="24"/>
          <w:szCs w:val="24"/>
        </w:rPr>
        <w:t xml:space="preserve"> товарной</w:t>
      </w:r>
      <w:r w:rsidRPr="0047389B">
        <w:rPr>
          <w:rFonts w:ascii="Times New Roman" w:hAnsi="Times New Roman"/>
          <w:sz w:val="24"/>
          <w:szCs w:val="24"/>
        </w:rPr>
        <w:t xml:space="preserve"> накладной и счета (счета-фактуры) в соответствии с реквизитами, указанными в</w:t>
      </w:r>
      <w:r w:rsidR="007E58FB" w:rsidRPr="0047389B">
        <w:rPr>
          <w:rFonts w:ascii="Times New Roman" w:hAnsi="Times New Roman"/>
          <w:sz w:val="24"/>
          <w:szCs w:val="24"/>
        </w:rPr>
        <w:t xml:space="preserve"> настоящем</w:t>
      </w:r>
      <w:r w:rsidRPr="0047389B">
        <w:rPr>
          <w:rFonts w:ascii="Times New Roman" w:hAnsi="Times New Roman"/>
          <w:sz w:val="24"/>
          <w:szCs w:val="24"/>
        </w:rPr>
        <w:t xml:space="preserve"> Договоре.</w:t>
      </w:r>
    </w:p>
    <w:p w14:paraId="7C461F2B" w14:textId="77777777" w:rsidR="00124274" w:rsidRPr="0047389B" w:rsidRDefault="00124274" w:rsidP="0004796E">
      <w:pPr>
        <w:pStyle w:val="a7"/>
        <w:numPr>
          <w:ilvl w:val="2"/>
          <w:numId w:val="35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47389B">
        <w:rPr>
          <w:rFonts w:ascii="Times New Roman" w:hAnsi="Times New Roman"/>
          <w:sz w:val="24"/>
          <w:szCs w:val="24"/>
        </w:rPr>
        <w:t xml:space="preserve">Общим сроком поставки по настоящему Договору является период строительства, а именно </w:t>
      </w:r>
      <w:bookmarkStart w:id="6" w:name="ТекстовоеПоле62"/>
      <w:r w:rsidRPr="00A51B40">
        <w:rPr>
          <w:rFonts w:ascii="Times New Roman" w:hAnsi="Times New Roman"/>
          <w:sz w:val="24"/>
          <w:szCs w:val="24"/>
          <w:highlight w:val="lightGray"/>
        </w:rPr>
        <w:fldChar w:fldCharType="begin">
          <w:ffData>
            <w:name w:val="ТекстовоеПоле62"/>
            <w:enabled/>
            <w:calcOnExit w:val="0"/>
            <w:textInput>
              <w:default w:val="________________"/>
            </w:textInput>
          </w:ffData>
        </w:fldChar>
      </w:r>
      <w:r w:rsidRPr="00A51B40">
        <w:rPr>
          <w:rFonts w:ascii="Times New Roman" w:hAnsi="Times New Roman"/>
          <w:sz w:val="24"/>
          <w:szCs w:val="24"/>
          <w:highlight w:val="lightGray"/>
        </w:rPr>
        <w:instrText xml:space="preserve"> FORMTEXT </w:instrText>
      </w:r>
      <w:r w:rsidRPr="00A51B40">
        <w:rPr>
          <w:rFonts w:ascii="Times New Roman" w:hAnsi="Times New Roman"/>
          <w:sz w:val="24"/>
          <w:szCs w:val="24"/>
          <w:highlight w:val="lightGray"/>
        </w:rPr>
      </w:r>
      <w:r w:rsidRPr="00A51B40">
        <w:rPr>
          <w:rFonts w:ascii="Times New Roman" w:hAnsi="Times New Roman"/>
          <w:sz w:val="24"/>
          <w:szCs w:val="24"/>
          <w:highlight w:val="lightGray"/>
        </w:rPr>
        <w:fldChar w:fldCharType="separate"/>
      </w:r>
      <w:r w:rsidRPr="00A51B40">
        <w:rPr>
          <w:rFonts w:ascii="Times New Roman" w:hAnsi="Times New Roman"/>
          <w:sz w:val="24"/>
          <w:szCs w:val="24"/>
          <w:highlight w:val="lightGray"/>
        </w:rPr>
        <w:t>________________</w:t>
      </w:r>
      <w:r w:rsidRPr="00A51B40">
        <w:rPr>
          <w:rFonts w:ascii="Times New Roman" w:hAnsi="Times New Roman"/>
          <w:sz w:val="24"/>
          <w:szCs w:val="24"/>
          <w:highlight w:val="lightGray"/>
        </w:rPr>
        <w:fldChar w:fldCharType="end"/>
      </w:r>
      <w:bookmarkEnd w:id="6"/>
      <w:r w:rsidRPr="0047389B">
        <w:rPr>
          <w:rFonts w:ascii="Times New Roman" w:hAnsi="Times New Roman"/>
          <w:sz w:val="24"/>
          <w:szCs w:val="24"/>
        </w:rPr>
        <w:t>.</w:t>
      </w:r>
    </w:p>
    <w:p w14:paraId="2926BA5F" w14:textId="7DEB5B16" w:rsidR="00E24BF0" w:rsidRDefault="00E24BF0" w:rsidP="00E24BF0">
      <w:pPr>
        <w:pStyle w:val="a7"/>
        <w:numPr>
          <w:ilvl w:val="2"/>
          <w:numId w:val="35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47389B">
        <w:rPr>
          <w:rFonts w:ascii="Times New Roman" w:hAnsi="Times New Roman"/>
          <w:sz w:val="24"/>
          <w:szCs w:val="24"/>
        </w:rPr>
        <w:t xml:space="preserve">После приемки законченного строительством Объекта в </w:t>
      </w:r>
      <w:proofErr w:type="gramStart"/>
      <w:r w:rsidRPr="0047389B">
        <w:rPr>
          <w:rFonts w:ascii="Times New Roman" w:hAnsi="Times New Roman"/>
          <w:sz w:val="24"/>
          <w:szCs w:val="24"/>
        </w:rPr>
        <w:t>соответствии</w:t>
      </w:r>
      <w:proofErr w:type="gramEnd"/>
      <w:r w:rsidRPr="0047389B">
        <w:rPr>
          <w:rFonts w:ascii="Times New Roman" w:hAnsi="Times New Roman"/>
          <w:sz w:val="24"/>
          <w:szCs w:val="24"/>
        </w:rPr>
        <w:t xml:space="preserve"> с п. 6.2.4. Договора, а также в </w:t>
      </w:r>
      <w:proofErr w:type="gramStart"/>
      <w:r w:rsidRPr="0047389B">
        <w:rPr>
          <w:rFonts w:ascii="Times New Roman" w:hAnsi="Times New Roman"/>
          <w:sz w:val="24"/>
          <w:szCs w:val="24"/>
        </w:rPr>
        <w:t>случае</w:t>
      </w:r>
      <w:proofErr w:type="gramEnd"/>
      <w:r w:rsidRPr="0047389B">
        <w:rPr>
          <w:rFonts w:ascii="Times New Roman" w:hAnsi="Times New Roman"/>
          <w:sz w:val="24"/>
          <w:szCs w:val="24"/>
        </w:rPr>
        <w:t xml:space="preserve"> расторжения Договора по любой причине Подрядчик обязуется возвратить Заказчику не использованные МТР, поставленные Заказчиком для выполнения Работ по Договору, </w:t>
      </w:r>
      <w:r w:rsidR="004944D5" w:rsidRPr="004944D5">
        <w:rPr>
          <w:rFonts w:ascii="Times New Roman" w:hAnsi="Times New Roman"/>
          <w:sz w:val="24"/>
          <w:szCs w:val="24"/>
        </w:rPr>
        <w:t>либо осуществить их оплату в течение 30 календарных дней с момента расторжения Договора</w:t>
      </w:r>
      <w:r w:rsidR="004944D5">
        <w:rPr>
          <w:rFonts w:ascii="Times New Roman" w:hAnsi="Times New Roman"/>
          <w:sz w:val="24"/>
          <w:szCs w:val="24"/>
        </w:rPr>
        <w:t>. Возврат МТР заказчику может быть произведен</w:t>
      </w:r>
      <w:r w:rsidR="004944D5" w:rsidRPr="0047389B">
        <w:rPr>
          <w:rFonts w:ascii="Times New Roman" w:hAnsi="Times New Roman"/>
          <w:sz w:val="24"/>
          <w:szCs w:val="24"/>
        </w:rPr>
        <w:t xml:space="preserve"> </w:t>
      </w:r>
      <w:r w:rsidRPr="0047389B">
        <w:rPr>
          <w:rFonts w:ascii="Times New Roman" w:hAnsi="Times New Roman"/>
          <w:sz w:val="24"/>
          <w:szCs w:val="24"/>
        </w:rPr>
        <w:t xml:space="preserve">путем обратной реализации (купли-продажи) </w:t>
      </w:r>
      <w:proofErr w:type="gramStart"/>
      <w:r w:rsidRPr="0047389B">
        <w:rPr>
          <w:rFonts w:ascii="Times New Roman" w:hAnsi="Times New Roman"/>
          <w:sz w:val="24"/>
          <w:szCs w:val="24"/>
        </w:rPr>
        <w:t>таких</w:t>
      </w:r>
      <w:proofErr w:type="gramEnd"/>
      <w:r w:rsidRPr="0047389B">
        <w:rPr>
          <w:rFonts w:ascii="Times New Roman" w:hAnsi="Times New Roman"/>
          <w:sz w:val="24"/>
          <w:szCs w:val="24"/>
        </w:rPr>
        <w:t xml:space="preserve"> МТР. Согласование существенных условий такой обратной реализации неиспользованных МТР осуществляется на основании либо дополнительных соглашений к настоящему Договору, либо на основании отдельных договоров купли-продажи.</w:t>
      </w:r>
    </w:p>
    <w:p w14:paraId="59091C47" w14:textId="39F9B46A" w:rsidR="004944D5" w:rsidRPr="004944D5" w:rsidRDefault="004944D5" w:rsidP="004944D5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4944D5">
        <w:rPr>
          <w:rFonts w:ascii="Times New Roman" w:hAnsi="Times New Roman"/>
          <w:sz w:val="24"/>
          <w:szCs w:val="24"/>
        </w:rPr>
        <w:t xml:space="preserve">В случае, если в течение </w:t>
      </w:r>
      <w:r w:rsidRPr="004944D5">
        <w:rPr>
          <w:rFonts w:ascii="Times New Roman" w:hAnsi="Times New Roman"/>
          <w:sz w:val="24"/>
          <w:szCs w:val="24"/>
          <w:highlight w:val="lightGray"/>
        </w:rPr>
        <w:t>30 календарных дней</w:t>
      </w:r>
      <w:r w:rsidRPr="004944D5">
        <w:rPr>
          <w:rFonts w:ascii="Times New Roman" w:hAnsi="Times New Roman"/>
          <w:sz w:val="24"/>
          <w:szCs w:val="24"/>
        </w:rPr>
        <w:t xml:space="preserve"> с момента расторжения договора возврат МТР либо оплата задолженности за МТР Подрядчиком не осуществлены, Заказчик вправе удержать стоимость не возвращенных МТР, включая </w:t>
      </w:r>
      <w:r>
        <w:rPr>
          <w:rFonts w:ascii="Times New Roman" w:hAnsi="Times New Roman"/>
          <w:sz w:val="24"/>
          <w:szCs w:val="24"/>
        </w:rPr>
        <w:t>транспортно-заготовитель</w:t>
      </w:r>
      <w:r w:rsidR="00AF4D91">
        <w:rPr>
          <w:rFonts w:ascii="Times New Roman" w:hAnsi="Times New Roman"/>
          <w:sz w:val="24"/>
          <w:szCs w:val="24"/>
        </w:rPr>
        <w:t>ные</w:t>
      </w:r>
      <w:r>
        <w:rPr>
          <w:rFonts w:ascii="Times New Roman" w:hAnsi="Times New Roman"/>
          <w:sz w:val="24"/>
          <w:szCs w:val="24"/>
        </w:rPr>
        <w:t xml:space="preserve"> расходы</w:t>
      </w:r>
      <w:r w:rsidRPr="004944D5">
        <w:rPr>
          <w:rFonts w:ascii="Times New Roman" w:hAnsi="Times New Roman"/>
          <w:sz w:val="24"/>
          <w:szCs w:val="24"/>
        </w:rPr>
        <w:t xml:space="preserve">, а также неустойку </w:t>
      </w:r>
      <w:r>
        <w:rPr>
          <w:rFonts w:ascii="Times New Roman" w:hAnsi="Times New Roman"/>
          <w:sz w:val="24"/>
          <w:szCs w:val="24"/>
        </w:rPr>
        <w:t>(штрафы, пени)</w:t>
      </w:r>
      <w:r w:rsidRPr="004944D5">
        <w:rPr>
          <w:rFonts w:ascii="Times New Roman" w:hAnsi="Times New Roman"/>
          <w:sz w:val="24"/>
          <w:szCs w:val="24"/>
        </w:rPr>
        <w:t xml:space="preserve">, связанную с такой просрочкой, из стоимости выполненных Подрядчиком работ, в том числе, </w:t>
      </w:r>
      <w:proofErr w:type="gramStart"/>
      <w:r w:rsidRPr="004944D5">
        <w:rPr>
          <w:rFonts w:ascii="Times New Roman" w:hAnsi="Times New Roman"/>
          <w:sz w:val="24"/>
          <w:szCs w:val="24"/>
        </w:rPr>
        <w:t>но</w:t>
      </w:r>
      <w:proofErr w:type="gramEnd"/>
      <w:r w:rsidRPr="004944D5">
        <w:rPr>
          <w:rFonts w:ascii="Times New Roman" w:hAnsi="Times New Roman"/>
          <w:sz w:val="24"/>
          <w:szCs w:val="24"/>
        </w:rPr>
        <w:t xml:space="preserve"> не ограничиваясь, из сумм </w:t>
      </w:r>
      <w:r w:rsidR="00193835">
        <w:rPr>
          <w:rFonts w:ascii="Times New Roman" w:hAnsi="Times New Roman"/>
          <w:sz w:val="24"/>
          <w:szCs w:val="24"/>
        </w:rPr>
        <w:t>гарантийных удержаний</w:t>
      </w:r>
      <w:r w:rsidRPr="004944D5">
        <w:rPr>
          <w:rFonts w:ascii="Times New Roman" w:hAnsi="Times New Roman"/>
          <w:sz w:val="24"/>
          <w:szCs w:val="24"/>
        </w:rPr>
        <w:t xml:space="preserve">, предусмотренных </w:t>
      </w:r>
      <w:r w:rsidR="00193835">
        <w:rPr>
          <w:rFonts w:ascii="Times New Roman" w:hAnsi="Times New Roman"/>
          <w:sz w:val="24"/>
          <w:szCs w:val="24"/>
        </w:rPr>
        <w:t>Договором</w:t>
      </w:r>
      <w:r w:rsidRPr="004944D5">
        <w:rPr>
          <w:rFonts w:ascii="Times New Roman" w:hAnsi="Times New Roman"/>
          <w:sz w:val="24"/>
          <w:szCs w:val="24"/>
        </w:rPr>
        <w:t xml:space="preserve">. </w:t>
      </w:r>
    </w:p>
    <w:p w14:paraId="11F3D1D9" w14:textId="3E02CBC5" w:rsidR="004944D5" w:rsidRPr="0047389B" w:rsidRDefault="004944D5" w:rsidP="00193835">
      <w:pPr>
        <w:pStyle w:val="a3"/>
        <w:ind w:left="0"/>
        <w:rPr>
          <w:sz w:val="24"/>
          <w:szCs w:val="24"/>
        </w:rPr>
      </w:pPr>
      <w:r w:rsidRPr="004944D5">
        <w:rPr>
          <w:bCs/>
          <w:sz w:val="24"/>
          <w:szCs w:val="24"/>
        </w:rPr>
        <w:t>Удержание производится на основании соответствующего уведомления</w:t>
      </w:r>
      <w:r w:rsidR="00193835">
        <w:rPr>
          <w:bCs/>
          <w:sz w:val="24"/>
          <w:szCs w:val="24"/>
        </w:rPr>
        <w:t>/заявления</w:t>
      </w:r>
      <w:r w:rsidRPr="004944D5">
        <w:rPr>
          <w:bCs/>
          <w:sz w:val="24"/>
          <w:szCs w:val="24"/>
        </w:rPr>
        <w:t xml:space="preserve"> Заказчика, направленного Подрядчику.</w:t>
      </w:r>
    </w:p>
    <w:p w14:paraId="4DC88AD4" w14:textId="77777777" w:rsidR="00124274" w:rsidRPr="0047389B" w:rsidRDefault="00124274" w:rsidP="0004796E">
      <w:pPr>
        <w:pStyle w:val="a7"/>
        <w:ind w:hanging="720"/>
        <w:jc w:val="both"/>
        <w:rPr>
          <w:rFonts w:ascii="Times New Roman" w:hAnsi="Times New Roman"/>
          <w:sz w:val="24"/>
          <w:szCs w:val="24"/>
        </w:rPr>
      </w:pPr>
    </w:p>
    <w:p w14:paraId="2182C953" w14:textId="77777777" w:rsidR="0039751F" w:rsidRPr="0047389B" w:rsidRDefault="0039751F" w:rsidP="0004796E">
      <w:pPr>
        <w:pStyle w:val="a7"/>
        <w:numPr>
          <w:ilvl w:val="1"/>
          <w:numId w:val="35"/>
        </w:numPr>
        <w:ind w:left="0" w:hanging="720"/>
        <w:jc w:val="both"/>
        <w:rPr>
          <w:rFonts w:ascii="Times New Roman" w:hAnsi="Times New Roman"/>
          <w:sz w:val="24"/>
          <w:szCs w:val="24"/>
        </w:rPr>
      </w:pPr>
      <w:r w:rsidRPr="0047389B">
        <w:rPr>
          <w:rFonts w:ascii="Times New Roman" w:hAnsi="Times New Roman"/>
          <w:sz w:val="24"/>
          <w:szCs w:val="24"/>
        </w:rPr>
        <w:t xml:space="preserve">Залог МТР, </w:t>
      </w:r>
      <w:proofErr w:type="gramStart"/>
      <w:r w:rsidRPr="0047389B">
        <w:rPr>
          <w:rFonts w:ascii="Times New Roman" w:hAnsi="Times New Roman"/>
          <w:sz w:val="24"/>
          <w:szCs w:val="24"/>
        </w:rPr>
        <w:t>поставляемых</w:t>
      </w:r>
      <w:proofErr w:type="gramEnd"/>
      <w:r w:rsidRPr="0047389B">
        <w:rPr>
          <w:rFonts w:ascii="Times New Roman" w:hAnsi="Times New Roman"/>
          <w:sz w:val="24"/>
          <w:szCs w:val="24"/>
        </w:rPr>
        <w:t xml:space="preserve"> Заказчиком:</w:t>
      </w:r>
    </w:p>
    <w:p w14:paraId="3172349E" w14:textId="77777777" w:rsidR="005974BC" w:rsidRPr="0047389B" w:rsidRDefault="0039751F" w:rsidP="0004796E">
      <w:pPr>
        <w:pStyle w:val="a7"/>
        <w:numPr>
          <w:ilvl w:val="2"/>
          <w:numId w:val="35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47389B">
        <w:rPr>
          <w:rFonts w:ascii="Times New Roman" w:hAnsi="Times New Roman"/>
          <w:sz w:val="24"/>
          <w:szCs w:val="24"/>
        </w:rPr>
        <w:lastRenderedPageBreak/>
        <w:t xml:space="preserve">С момента передачи МТР, </w:t>
      </w:r>
      <w:proofErr w:type="gramStart"/>
      <w:r w:rsidRPr="0047389B">
        <w:rPr>
          <w:rFonts w:ascii="Times New Roman" w:hAnsi="Times New Roman"/>
          <w:sz w:val="24"/>
          <w:szCs w:val="24"/>
        </w:rPr>
        <w:t>указанных</w:t>
      </w:r>
      <w:proofErr w:type="gramEnd"/>
      <w:r w:rsidRPr="0047389B">
        <w:rPr>
          <w:rFonts w:ascii="Times New Roman" w:hAnsi="Times New Roman"/>
          <w:sz w:val="24"/>
          <w:szCs w:val="24"/>
        </w:rPr>
        <w:t xml:space="preserve"> в Разделе №II Приложения №3, Подрядчику и до момента оплаты 100% стоимости поставленных МТР, они считаются находящимся в залоге у Заказчика в счет исполнения обязательства по оплате. </w:t>
      </w:r>
    </w:p>
    <w:p w14:paraId="05596579" w14:textId="3FA8AEAB" w:rsidR="0039751F" w:rsidRPr="0047389B" w:rsidRDefault="0039751F" w:rsidP="0004796E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47389B">
        <w:rPr>
          <w:rFonts w:ascii="Times New Roman" w:hAnsi="Times New Roman"/>
          <w:sz w:val="24"/>
          <w:szCs w:val="24"/>
        </w:rPr>
        <w:t xml:space="preserve">Стороны </w:t>
      </w:r>
      <w:r w:rsidR="00193835">
        <w:rPr>
          <w:rFonts w:ascii="Times New Roman" w:hAnsi="Times New Roman"/>
          <w:sz w:val="24"/>
          <w:szCs w:val="24"/>
        </w:rPr>
        <w:t>д</w:t>
      </w:r>
      <w:r w:rsidRPr="0047389B">
        <w:rPr>
          <w:rFonts w:ascii="Times New Roman" w:hAnsi="Times New Roman"/>
          <w:sz w:val="24"/>
          <w:szCs w:val="24"/>
        </w:rPr>
        <w:t xml:space="preserve">оговорились, что обращение взыскания на заложенное имущество осуществляется во внесудебном порядке. При этом в случае неисполнения Подрядчиком обязательств по оплате поставленных МТР Заказчик имеет право обратить взыскание на имущество, находящееся в залоге, путем обращения имущества в свою собственность по истечение </w:t>
      </w:r>
      <w:r w:rsidRPr="00A51B40">
        <w:rPr>
          <w:rFonts w:ascii="Times New Roman" w:hAnsi="Times New Roman"/>
          <w:sz w:val="24"/>
          <w:szCs w:val="24"/>
          <w:highlight w:val="lightGray"/>
        </w:rPr>
        <w:fldChar w:fldCharType="begin">
          <w:ffData>
            <w:name w:val=""/>
            <w:enabled/>
            <w:calcOnExit w:val="0"/>
            <w:textInput>
              <w:default w:val="10 (десяти)"/>
            </w:textInput>
          </w:ffData>
        </w:fldChar>
      </w:r>
      <w:r w:rsidRPr="00A51B40">
        <w:rPr>
          <w:rFonts w:ascii="Times New Roman" w:hAnsi="Times New Roman"/>
          <w:sz w:val="24"/>
          <w:szCs w:val="24"/>
          <w:highlight w:val="lightGray"/>
        </w:rPr>
        <w:instrText xml:space="preserve"> FORMTEXT </w:instrText>
      </w:r>
      <w:r w:rsidRPr="00A51B40">
        <w:rPr>
          <w:rFonts w:ascii="Times New Roman" w:hAnsi="Times New Roman"/>
          <w:sz w:val="24"/>
          <w:szCs w:val="24"/>
          <w:highlight w:val="lightGray"/>
        </w:rPr>
      </w:r>
      <w:r w:rsidRPr="00A51B40">
        <w:rPr>
          <w:rFonts w:ascii="Times New Roman" w:hAnsi="Times New Roman"/>
          <w:sz w:val="24"/>
          <w:szCs w:val="24"/>
          <w:highlight w:val="lightGray"/>
        </w:rPr>
        <w:fldChar w:fldCharType="separate"/>
      </w:r>
      <w:r w:rsidRPr="00A51B40">
        <w:rPr>
          <w:rFonts w:ascii="Times New Roman" w:hAnsi="Times New Roman"/>
          <w:sz w:val="24"/>
          <w:szCs w:val="24"/>
          <w:highlight w:val="lightGray"/>
        </w:rPr>
        <w:t>10 (десяти)</w:t>
      </w:r>
      <w:r w:rsidRPr="00A51B40">
        <w:rPr>
          <w:rFonts w:ascii="Times New Roman" w:hAnsi="Times New Roman"/>
          <w:sz w:val="24"/>
          <w:szCs w:val="24"/>
          <w:highlight w:val="lightGray"/>
        </w:rPr>
        <w:fldChar w:fldCharType="end"/>
      </w:r>
      <w:r w:rsidRPr="0047389B">
        <w:rPr>
          <w:rFonts w:ascii="Times New Roman" w:hAnsi="Times New Roman"/>
          <w:sz w:val="24"/>
          <w:szCs w:val="24"/>
        </w:rPr>
        <w:t xml:space="preserve"> календарных дней с момента получения Подрядчиком соответствующего уведомления.</w:t>
      </w:r>
    </w:p>
    <w:p w14:paraId="51967ECA" w14:textId="77777777" w:rsidR="0039751F" w:rsidRPr="0047389B" w:rsidRDefault="0039751F" w:rsidP="0004796E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47389B">
        <w:rPr>
          <w:rFonts w:ascii="Times New Roman" w:hAnsi="Times New Roman"/>
          <w:sz w:val="24"/>
          <w:szCs w:val="24"/>
        </w:rPr>
        <w:t>В уведомлении об обращении взыскания на заложенное имущество должно быть указано:</w:t>
      </w:r>
    </w:p>
    <w:p w14:paraId="158AEF31" w14:textId="77777777" w:rsidR="0039751F" w:rsidRPr="0047389B" w:rsidRDefault="0039751F" w:rsidP="0004796E">
      <w:pPr>
        <w:pStyle w:val="a7"/>
        <w:numPr>
          <w:ilvl w:val="2"/>
          <w:numId w:val="39"/>
        </w:numPr>
        <w:ind w:left="709"/>
        <w:jc w:val="both"/>
        <w:rPr>
          <w:rFonts w:ascii="Times New Roman" w:hAnsi="Times New Roman"/>
          <w:sz w:val="24"/>
          <w:szCs w:val="24"/>
        </w:rPr>
      </w:pPr>
      <w:r w:rsidRPr="0047389B">
        <w:rPr>
          <w:rFonts w:ascii="Times New Roman" w:hAnsi="Times New Roman"/>
          <w:sz w:val="24"/>
          <w:szCs w:val="24"/>
        </w:rPr>
        <w:t>предмета залога, на который обращается взыскания;</w:t>
      </w:r>
    </w:p>
    <w:p w14:paraId="0E06DC2F" w14:textId="77777777" w:rsidR="0039751F" w:rsidRPr="0047389B" w:rsidRDefault="0039751F" w:rsidP="0004796E">
      <w:pPr>
        <w:pStyle w:val="a7"/>
        <w:numPr>
          <w:ilvl w:val="2"/>
          <w:numId w:val="39"/>
        </w:numPr>
        <w:ind w:left="709"/>
        <w:jc w:val="both"/>
        <w:rPr>
          <w:rFonts w:ascii="Times New Roman" w:hAnsi="Times New Roman"/>
          <w:sz w:val="24"/>
          <w:szCs w:val="24"/>
        </w:rPr>
      </w:pPr>
      <w:r w:rsidRPr="0047389B">
        <w:rPr>
          <w:rFonts w:ascii="Times New Roman" w:hAnsi="Times New Roman"/>
          <w:sz w:val="24"/>
          <w:szCs w:val="24"/>
        </w:rPr>
        <w:t>суммы задолженности;</w:t>
      </w:r>
    </w:p>
    <w:p w14:paraId="38399F16" w14:textId="77777777" w:rsidR="0039751F" w:rsidRPr="0047389B" w:rsidRDefault="0039751F" w:rsidP="0004796E">
      <w:pPr>
        <w:pStyle w:val="a7"/>
        <w:numPr>
          <w:ilvl w:val="2"/>
          <w:numId w:val="39"/>
        </w:numPr>
        <w:ind w:left="709"/>
        <w:jc w:val="both"/>
        <w:rPr>
          <w:rFonts w:ascii="Times New Roman" w:hAnsi="Times New Roman"/>
          <w:sz w:val="24"/>
          <w:szCs w:val="24"/>
        </w:rPr>
      </w:pPr>
      <w:r w:rsidRPr="0047389B">
        <w:rPr>
          <w:rFonts w:ascii="Times New Roman" w:hAnsi="Times New Roman"/>
          <w:sz w:val="24"/>
          <w:szCs w:val="24"/>
        </w:rPr>
        <w:t xml:space="preserve">стоимость заложенного имущества. </w:t>
      </w:r>
    </w:p>
    <w:p w14:paraId="1598E8AF" w14:textId="77777777" w:rsidR="005974BC" w:rsidRPr="0047389B" w:rsidRDefault="0039751F" w:rsidP="0004796E">
      <w:pPr>
        <w:pStyle w:val="a7"/>
        <w:numPr>
          <w:ilvl w:val="2"/>
          <w:numId w:val="35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47389B">
        <w:rPr>
          <w:rFonts w:ascii="Times New Roman" w:hAnsi="Times New Roman"/>
          <w:sz w:val="24"/>
          <w:szCs w:val="24"/>
        </w:rPr>
        <w:t xml:space="preserve">В период нахождения МТР в </w:t>
      </w:r>
      <w:proofErr w:type="gramStart"/>
      <w:r w:rsidRPr="0047389B">
        <w:rPr>
          <w:rFonts w:ascii="Times New Roman" w:hAnsi="Times New Roman"/>
          <w:sz w:val="24"/>
          <w:szCs w:val="24"/>
        </w:rPr>
        <w:t>залоге</w:t>
      </w:r>
      <w:proofErr w:type="gramEnd"/>
      <w:r w:rsidRPr="0047389B">
        <w:rPr>
          <w:rFonts w:ascii="Times New Roman" w:hAnsi="Times New Roman"/>
          <w:sz w:val="24"/>
          <w:szCs w:val="24"/>
        </w:rPr>
        <w:t xml:space="preserve"> Подрядчик обязуется производить какие-либо действия с ними только по письменному согласованию с Заказчиком. Помимо действий, перечисленных в п. 2 ст. 346 ГК РФ, Подрядчик также обязуется без письменного согласования с Заказчиком не перемещать заложенное имущество за пределы согласованного Сторонами места его хранения. </w:t>
      </w:r>
    </w:p>
    <w:p w14:paraId="26234550" w14:textId="77777777" w:rsidR="0039751F" w:rsidRPr="0047389B" w:rsidRDefault="0039751F" w:rsidP="0004796E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47389B">
        <w:rPr>
          <w:rFonts w:ascii="Times New Roman" w:hAnsi="Times New Roman"/>
          <w:sz w:val="24"/>
          <w:szCs w:val="24"/>
        </w:rPr>
        <w:t xml:space="preserve">Исключение составляет использование имущества, находящегося в </w:t>
      </w:r>
      <w:proofErr w:type="gramStart"/>
      <w:r w:rsidRPr="0047389B">
        <w:rPr>
          <w:rFonts w:ascii="Times New Roman" w:hAnsi="Times New Roman"/>
          <w:sz w:val="24"/>
          <w:szCs w:val="24"/>
        </w:rPr>
        <w:t>залоге</w:t>
      </w:r>
      <w:proofErr w:type="gramEnd"/>
      <w:r w:rsidRPr="0047389B">
        <w:rPr>
          <w:rFonts w:ascii="Times New Roman" w:hAnsi="Times New Roman"/>
          <w:sz w:val="24"/>
          <w:szCs w:val="24"/>
        </w:rPr>
        <w:t>, для выполнения Работ по</w:t>
      </w:r>
      <w:r w:rsidR="005974BC" w:rsidRPr="0047389B">
        <w:rPr>
          <w:rFonts w:ascii="Times New Roman" w:hAnsi="Times New Roman"/>
          <w:sz w:val="24"/>
          <w:szCs w:val="24"/>
        </w:rPr>
        <w:t xml:space="preserve"> настоящему</w:t>
      </w:r>
      <w:r w:rsidRPr="0047389B">
        <w:rPr>
          <w:rFonts w:ascii="Times New Roman" w:hAnsi="Times New Roman"/>
          <w:sz w:val="24"/>
          <w:szCs w:val="24"/>
        </w:rPr>
        <w:t xml:space="preserve"> Договору.</w:t>
      </w:r>
    </w:p>
    <w:p w14:paraId="3226C955" w14:textId="77777777" w:rsidR="0039751F" w:rsidRDefault="0039751F" w:rsidP="0004796E">
      <w:pPr>
        <w:pStyle w:val="a7"/>
        <w:numPr>
          <w:ilvl w:val="2"/>
          <w:numId w:val="35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47389B">
        <w:rPr>
          <w:rFonts w:ascii="Times New Roman" w:hAnsi="Times New Roman"/>
          <w:sz w:val="24"/>
          <w:szCs w:val="24"/>
        </w:rPr>
        <w:t xml:space="preserve">В случае нарушения Подрядчиком обязательств, указанных в п. </w:t>
      </w:r>
      <w:r w:rsidR="005974BC" w:rsidRPr="0047389B">
        <w:rPr>
          <w:rFonts w:ascii="Times New Roman" w:hAnsi="Times New Roman"/>
          <w:sz w:val="24"/>
          <w:szCs w:val="24"/>
        </w:rPr>
        <w:t>2.2.2</w:t>
      </w:r>
      <w:r w:rsidRPr="0047389B">
        <w:rPr>
          <w:rFonts w:ascii="Times New Roman" w:hAnsi="Times New Roman"/>
          <w:sz w:val="24"/>
          <w:szCs w:val="24"/>
        </w:rPr>
        <w:t>. настоящего Приложения, Заказчик имеет право потребовать досрочного исполнения обязательства по оплате поставленных МТР, обеспеченных залогом, в отношении которых Подрядчиком нарушены обязательства настоящего соглашения Сторон о залоге, в том числе и досрочно обратить взыскание на заложенное имущество.</w:t>
      </w:r>
    </w:p>
    <w:p w14:paraId="29BE61F1" w14:textId="77777777" w:rsidR="00193835" w:rsidRPr="00782C46" w:rsidRDefault="00193835" w:rsidP="00193835">
      <w:pPr>
        <w:pStyle w:val="a7"/>
        <w:jc w:val="both"/>
        <w:rPr>
          <w:rFonts w:ascii="Times New Roman" w:hAnsi="Times New Roman"/>
          <w:sz w:val="24"/>
          <w:szCs w:val="24"/>
        </w:rPr>
      </w:pPr>
      <w:proofErr w:type="gramStart"/>
      <w:r w:rsidRPr="00782C46">
        <w:rPr>
          <w:rFonts w:ascii="Times New Roman" w:hAnsi="Times New Roman"/>
          <w:sz w:val="24"/>
          <w:szCs w:val="24"/>
        </w:rPr>
        <w:t>Заказчик также вправе потребовать досрочного исполнения Подрядчиком обязательства по оплате поставленных МТР, обеспеченных залогом, в том числе и досрочно обратить взыскание на заложенное имущество, в любом из нижеперечисленных случаев:</w:t>
      </w:r>
      <w:proofErr w:type="gramEnd"/>
    </w:p>
    <w:p w14:paraId="07C02DBA" w14:textId="77777777" w:rsidR="00193835" w:rsidRPr="00782C46" w:rsidRDefault="00193835" w:rsidP="00193835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782C46">
        <w:rPr>
          <w:rFonts w:ascii="Times New Roman" w:hAnsi="Times New Roman"/>
          <w:sz w:val="24"/>
          <w:szCs w:val="24"/>
        </w:rPr>
        <w:t xml:space="preserve">- если в </w:t>
      </w:r>
      <w:proofErr w:type="gramStart"/>
      <w:r w:rsidRPr="00782C46">
        <w:rPr>
          <w:rFonts w:ascii="Times New Roman" w:hAnsi="Times New Roman"/>
          <w:sz w:val="24"/>
          <w:szCs w:val="24"/>
        </w:rPr>
        <w:t>отношении</w:t>
      </w:r>
      <w:proofErr w:type="gramEnd"/>
      <w:r w:rsidRPr="00782C46">
        <w:rPr>
          <w:rFonts w:ascii="Times New Roman" w:hAnsi="Times New Roman"/>
          <w:sz w:val="24"/>
          <w:szCs w:val="24"/>
        </w:rPr>
        <w:t xml:space="preserve"> Подрядчика инициирована процедура банкротства/ликвидация;</w:t>
      </w:r>
    </w:p>
    <w:p w14:paraId="72A6DD82" w14:textId="77777777" w:rsidR="00193835" w:rsidRPr="00782C46" w:rsidRDefault="00193835" w:rsidP="00193835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782C46">
        <w:rPr>
          <w:rFonts w:ascii="Times New Roman" w:hAnsi="Times New Roman"/>
          <w:sz w:val="24"/>
          <w:szCs w:val="24"/>
        </w:rPr>
        <w:t>- если Подрядчик отказался от выполнения работ по настоящему Договору;</w:t>
      </w:r>
    </w:p>
    <w:p w14:paraId="1E86858E" w14:textId="64E996C2" w:rsidR="00193835" w:rsidRPr="0047389B" w:rsidRDefault="00193835" w:rsidP="00193835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782C46">
        <w:rPr>
          <w:rFonts w:ascii="Times New Roman" w:hAnsi="Times New Roman"/>
          <w:sz w:val="24"/>
          <w:szCs w:val="24"/>
        </w:rPr>
        <w:t>- если Заказчик отказался от Договора по основаниям, связанным с нарушением Договора со стороны Подрядчика.</w:t>
      </w:r>
    </w:p>
    <w:p w14:paraId="15068F5C" w14:textId="77777777" w:rsidR="0039751F" w:rsidRPr="0047389B" w:rsidRDefault="0039751F" w:rsidP="0004796E">
      <w:pPr>
        <w:pStyle w:val="a7"/>
        <w:ind w:hanging="720"/>
        <w:jc w:val="both"/>
        <w:rPr>
          <w:rFonts w:ascii="Times New Roman" w:hAnsi="Times New Roman"/>
          <w:sz w:val="24"/>
          <w:szCs w:val="24"/>
        </w:rPr>
      </w:pPr>
    </w:p>
    <w:p w14:paraId="37B668DB" w14:textId="77777777" w:rsidR="00350629" w:rsidRPr="0047389B" w:rsidRDefault="00350629" w:rsidP="0004796E">
      <w:pPr>
        <w:pStyle w:val="a7"/>
        <w:numPr>
          <w:ilvl w:val="0"/>
          <w:numId w:val="35"/>
        </w:numPr>
        <w:ind w:left="0" w:hanging="720"/>
        <w:jc w:val="both"/>
        <w:rPr>
          <w:rFonts w:ascii="Times New Roman" w:hAnsi="Times New Roman"/>
          <w:b/>
          <w:sz w:val="24"/>
          <w:szCs w:val="24"/>
        </w:rPr>
      </w:pPr>
      <w:r w:rsidRPr="0047389B">
        <w:rPr>
          <w:rFonts w:ascii="Times New Roman" w:hAnsi="Times New Roman"/>
          <w:b/>
          <w:sz w:val="24"/>
          <w:szCs w:val="24"/>
        </w:rPr>
        <w:t>Иждивение Заказчика (давальческая схема)</w:t>
      </w:r>
      <w:r w:rsidR="009F043B" w:rsidRPr="0047389B">
        <w:rPr>
          <w:rFonts w:ascii="Times New Roman" w:hAnsi="Times New Roman"/>
          <w:b/>
          <w:sz w:val="24"/>
          <w:szCs w:val="24"/>
        </w:rPr>
        <w:t xml:space="preserve"> (Раздел </w:t>
      </w:r>
      <w:r w:rsidR="009F043B" w:rsidRPr="0047389B">
        <w:rPr>
          <w:rFonts w:ascii="Times New Roman" w:hAnsi="Times New Roman"/>
          <w:b/>
          <w:sz w:val="24"/>
          <w:szCs w:val="24"/>
          <w:lang w:val="en-US"/>
        </w:rPr>
        <w:t>II</w:t>
      </w:r>
      <w:r w:rsidR="009F043B" w:rsidRPr="0047389B">
        <w:rPr>
          <w:rFonts w:ascii="Times New Roman" w:hAnsi="Times New Roman"/>
          <w:b/>
          <w:sz w:val="24"/>
          <w:szCs w:val="24"/>
        </w:rPr>
        <w:t>I, Приложения№3)</w:t>
      </w:r>
      <w:r w:rsidRPr="0047389B">
        <w:rPr>
          <w:rFonts w:ascii="Times New Roman" w:hAnsi="Times New Roman"/>
          <w:b/>
          <w:sz w:val="24"/>
          <w:szCs w:val="24"/>
        </w:rPr>
        <w:t>:</w:t>
      </w:r>
    </w:p>
    <w:p w14:paraId="6BE16861" w14:textId="77777777" w:rsidR="00350629" w:rsidRPr="0047389B" w:rsidRDefault="00350629" w:rsidP="0004796E">
      <w:pPr>
        <w:pStyle w:val="a7"/>
        <w:numPr>
          <w:ilvl w:val="1"/>
          <w:numId w:val="35"/>
        </w:numPr>
        <w:ind w:left="0" w:hanging="720"/>
        <w:jc w:val="both"/>
        <w:rPr>
          <w:rFonts w:ascii="Times New Roman" w:hAnsi="Times New Roman"/>
          <w:sz w:val="24"/>
          <w:szCs w:val="24"/>
        </w:rPr>
      </w:pPr>
      <w:r w:rsidRPr="0047389B">
        <w:rPr>
          <w:rFonts w:ascii="Times New Roman" w:hAnsi="Times New Roman"/>
          <w:sz w:val="24"/>
          <w:szCs w:val="24"/>
        </w:rPr>
        <w:t xml:space="preserve">Заказчик предоставляет Подрядчику МТР, указанные в соответствующем </w:t>
      </w:r>
      <w:proofErr w:type="gramStart"/>
      <w:r w:rsidRPr="0047389B">
        <w:rPr>
          <w:rFonts w:ascii="Times New Roman" w:hAnsi="Times New Roman"/>
          <w:sz w:val="24"/>
          <w:szCs w:val="24"/>
        </w:rPr>
        <w:t>разделе</w:t>
      </w:r>
      <w:proofErr w:type="gramEnd"/>
      <w:r w:rsidRPr="0047389B">
        <w:rPr>
          <w:rFonts w:ascii="Times New Roman" w:hAnsi="Times New Roman"/>
          <w:sz w:val="24"/>
          <w:szCs w:val="24"/>
        </w:rPr>
        <w:t xml:space="preserve"> Разделительной ведомости поставки МТР по давальческой схеме.</w:t>
      </w:r>
    </w:p>
    <w:p w14:paraId="416E54BD" w14:textId="77777777" w:rsidR="00350629" w:rsidRPr="0047389B" w:rsidRDefault="00350629" w:rsidP="0004796E">
      <w:pPr>
        <w:pStyle w:val="a7"/>
        <w:numPr>
          <w:ilvl w:val="1"/>
          <w:numId w:val="35"/>
        </w:numPr>
        <w:ind w:left="0" w:hanging="720"/>
        <w:jc w:val="both"/>
        <w:rPr>
          <w:rFonts w:ascii="Times New Roman" w:hAnsi="Times New Roman"/>
          <w:sz w:val="24"/>
          <w:szCs w:val="24"/>
        </w:rPr>
      </w:pPr>
      <w:r w:rsidRPr="0047389B">
        <w:rPr>
          <w:rFonts w:ascii="Times New Roman" w:hAnsi="Times New Roman"/>
          <w:sz w:val="24"/>
          <w:szCs w:val="24"/>
        </w:rPr>
        <w:t>Подрядчик обязан:</w:t>
      </w:r>
    </w:p>
    <w:p w14:paraId="40B5A81C" w14:textId="77777777" w:rsidR="00350629" w:rsidRPr="0047389B" w:rsidRDefault="00350629" w:rsidP="0004796E">
      <w:pPr>
        <w:pStyle w:val="a7"/>
        <w:numPr>
          <w:ilvl w:val="0"/>
          <w:numId w:val="42"/>
        </w:numPr>
        <w:tabs>
          <w:tab w:val="left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47389B">
        <w:rPr>
          <w:rFonts w:ascii="Times New Roman" w:hAnsi="Times New Roman"/>
          <w:sz w:val="24"/>
          <w:szCs w:val="24"/>
        </w:rPr>
        <w:t>должным образом обращаться, хранить и вести учет всех находящихся в его распоряжении МТР Заказчика.</w:t>
      </w:r>
    </w:p>
    <w:p w14:paraId="13FEFEA9" w14:textId="77777777" w:rsidR="00350629" w:rsidRPr="0047389B" w:rsidRDefault="00350629" w:rsidP="0004796E">
      <w:pPr>
        <w:pStyle w:val="a7"/>
        <w:numPr>
          <w:ilvl w:val="0"/>
          <w:numId w:val="42"/>
        </w:numPr>
        <w:tabs>
          <w:tab w:val="left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47389B">
        <w:rPr>
          <w:rFonts w:ascii="Times New Roman" w:hAnsi="Times New Roman"/>
          <w:sz w:val="24"/>
          <w:szCs w:val="24"/>
        </w:rPr>
        <w:t xml:space="preserve">осуществлять получение, учет, списание и возврат МТР Заказчика, </w:t>
      </w:r>
      <w:proofErr w:type="gramStart"/>
      <w:r w:rsidRPr="0047389B">
        <w:rPr>
          <w:rFonts w:ascii="Times New Roman" w:hAnsi="Times New Roman"/>
          <w:sz w:val="24"/>
          <w:szCs w:val="24"/>
        </w:rPr>
        <w:t>переданных</w:t>
      </w:r>
      <w:proofErr w:type="gramEnd"/>
      <w:r w:rsidRPr="0047389B">
        <w:rPr>
          <w:rFonts w:ascii="Times New Roman" w:hAnsi="Times New Roman"/>
          <w:sz w:val="24"/>
          <w:szCs w:val="24"/>
        </w:rPr>
        <w:t xml:space="preserve"> Подрядчику;</w:t>
      </w:r>
    </w:p>
    <w:p w14:paraId="387C4D9F" w14:textId="77777777" w:rsidR="00350629" w:rsidRPr="0047389B" w:rsidRDefault="00350629" w:rsidP="0004796E">
      <w:pPr>
        <w:pStyle w:val="a7"/>
        <w:numPr>
          <w:ilvl w:val="0"/>
          <w:numId w:val="42"/>
        </w:numPr>
        <w:tabs>
          <w:tab w:val="left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47389B">
        <w:rPr>
          <w:rFonts w:ascii="Times New Roman" w:hAnsi="Times New Roman"/>
          <w:sz w:val="24"/>
          <w:szCs w:val="24"/>
        </w:rPr>
        <w:t xml:space="preserve">определить материально-ответственных лиц (МОЛ), ответственных за организацию учета и отчетности по использованию МТР Заказчика. </w:t>
      </w:r>
      <w:proofErr w:type="gramStart"/>
      <w:r w:rsidRPr="0047389B">
        <w:rPr>
          <w:rFonts w:ascii="Times New Roman" w:hAnsi="Times New Roman"/>
          <w:sz w:val="24"/>
          <w:szCs w:val="24"/>
        </w:rPr>
        <w:t>МОЛ</w:t>
      </w:r>
      <w:proofErr w:type="gramEnd"/>
      <w:r w:rsidRPr="0047389B">
        <w:rPr>
          <w:rFonts w:ascii="Times New Roman" w:hAnsi="Times New Roman"/>
          <w:sz w:val="24"/>
          <w:szCs w:val="24"/>
        </w:rPr>
        <w:t xml:space="preserve"> со стороны Подрядчика назначается приказом по предприятию, копия которого предоставляется Заказчику до начала Работ.</w:t>
      </w:r>
      <w:r w:rsidR="00374288" w:rsidRPr="0047389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374288" w:rsidRPr="0047389B">
        <w:rPr>
          <w:rFonts w:ascii="Times New Roman" w:hAnsi="Times New Roman"/>
          <w:sz w:val="24"/>
          <w:szCs w:val="24"/>
        </w:rPr>
        <w:t>МОЛ</w:t>
      </w:r>
      <w:proofErr w:type="gramEnd"/>
      <w:r w:rsidR="00374288" w:rsidRPr="0047389B">
        <w:rPr>
          <w:rFonts w:ascii="Times New Roman" w:hAnsi="Times New Roman"/>
          <w:sz w:val="24"/>
          <w:szCs w:val="24"/>
        </w:rPr>
        <w:t xml:space="preserve"> со стороны Подрядчика обязан иметь оригинал доверенности на получение товарно-материальных ценностей; оригинал доверенности предоставляется Подрядчиком Заказчику до начала выполнения Работ.</w:t>
      </w:r>
    </w:p>
    <w:p w14:paraId="13BA9765" w14:textId="77777777" w:rsidR="00350629" w:rsidRPr="0047389B" w:rsidRDefault="00350629" w:rsidP="0004796E">
      <w:pPr>
        <w:pStyle w:val="a7"/>
        <w:numPr>
          <w:ilvl w:val="1"/>
          <w:numId w:val="35"/>
        </w:numPr>
        <w:ind w:left="0" w:hanging="720"/>
        <w:jc w:val="both"/>
        <w:rPr>
          <w:rFonts w:ascii="Times New Roman" w:hAnsi="Times New Roman"/>
          <w:sz w:val="24"/>
          <w:szCs w:val="24"/>
        </w:rPr>
      </w:pPr>
      <w:r w:rsidRPr="0047389B">
        <w:rPr>
          <w:rFonts w:ascii="Times New Roman" w:hAnsi="Times New Roman"/>
          <w:sz w:val="24"/>
          <w:szCs w:val="24"/>
        </w:rPr>
        <w:t xml:space="preserve">Выдача </w:t>
      </w:r>
      <w:r w:rsidR="00DC6B51" w:rsidRPr="0047389B">
        <w:rPr>
          <w:rFonts w:ascii="Times New Roman" w:hAnsi="Times New Roman"/>
          <w:sz w:val="24"/>
          <w:szCs w:val="24"/>
        </w:rPr>
        <w:t>материалов</w:t>
      </w:r>
      <w:r w:rsidRPr="0047389B">
        <w:rPr>
          <w:rFonts w:ascii="Times New Roman" w:hAnsi="Times New Roman"/>
          <w:sz w:val="24"/>
          <w:szCs w:val="24"/>
        </w:rPr>
        <w:t xml:space="preserve"> осуществляется Заказчиком Подрядчику на основании Накладной на отпуск материалов по форме М-15</w:t>
      </w:r>
      <w:r w:rsidR="00DC6B51" w:rsidRPr="0047389B">
        <w:rPr>
          <w:rFonts w:ascii="Times New Roman" w:hAnsi="Times New Roman"/>
          <w:sz w:val="24"/>
          <w:szCs w:val="24"/>
        </w:rPr>
        <w:t xml:space="preserve"> (Приложение№1)</w:t>
      </w:r>
      <w:r w:rsidRPr="0047389B">
        <w:rPr>
          <w:rFonts w:ascii="Times New Roman" w:hAnsi="Times New Roman"/>
          <w:sz w:val="24"/>
          <w:szCs w:val="24"/>
        </w:rPr>
        <w:t xml:space="preserve">, с указанием, что </w:t>
      </w:r>
      <w:r w:rsidR="00DC6B51" w:rsidRPr="0047389B">
        <w:rPr>
          <w:rFonts w:ascii="Times New Roman" w:hAnsi="Times New Roman"/>
          <w:sz w:val="24"/>
          <w:szCs w:val="24"/>
        </w:rPr>
        <w:t>материалы</w:t>
      </w:r>
      <w:r w:rsidRPr="0047389B">
        <w:rPr>
          <w:rFonts w:ascii="Times New Roman" w:hAnsi="Times New Roman"/>
          <w:sz w:val="24"/>
          <w:szCs w:val="24"/>
        </w:rPr>
        <w:t xml:space="preserve"> передаются на давальческой основе (с указанием номера и даты договора). </w:t>
      </w:r>
    </w:p>
    <w:p w14:paraId="784EADDE" w14:textId="2F118E29" w:rsidR="00DB35BD" w:rsidRPr="0047389B" w:rsidRDefault="00DB35BD" w:rsidP="0004796E">
      <w:pPr>
        <w:pStyle w:val="a7"/>
        <w:numPr>
          <w:ilvl w:val="1"/>
          <w:numId w:val="35"/>
        </w:numPr>
        <w:ind w:left="0" w:hanging="720"/>
        <w:jc w:val="both"/>
        <w:rPr>
          <w:rFonts w:ascii="Times New Roman" w:hAnsi="Times New Roman"/>
          <w:sz w:val="24"/>
          <w:szCs w:val="24"/>
        </w:rPr>
      </w:pPr>
      <w:r w:rsidRPr="0047389B">
        <w:rPr>
          <w:rFonts w:ascii="Times New Roman" w:hAnsi="Times New Roman"/>
          <w:sz w:val="24"/>
          <w:szCs w:val="24"/>
        </w:rPr>
        <w:lastRenderedPageBreak/>
        <w:t xml:space="preserve">Заказчик передает Подрядчику оборудование, необходимое для выполнения работ по настоящему Договору, в </w:t>
      </w:r>
      <w:proofErr w:type="gramStart"/>
      <w:r w:rsidRPr="0047389B">
        <w:rPr>
          <w:rFonts w:ascii="Times New Roman" w:hAnsi="Times New Roman"/>
          <w:sz w:val="24"/>
          <w:szCs w:val="24"/>
        </w:rPr>
        <w:t>соответствии</w:t>
      </w:r>
      <w:proofErr w:type="gramEnd"/>
      <w:r w:rsidRPr="0047389B">
        <w:rPr>
          <w:rFonts w:ascii="Times New Roman" w:hAnsi="Times New Roman"/>
          <w:sz w:val="24"/>
          <w:szCs w:val="24"/>
        </w:rPr>
        <w:t xml:space="preserve"> с Разделительной ведомостью поставки МТР. </w:t>
      </w:r>
      <w:proofErr w:type="gramStart"/>
      <w:r w:rsidRPr="0047389B">
        <w:rPr>
          <w:rFonts w:ascii="Times New Roman" w:hAnsi="Times New Roman"/>
          <w:sz w:val="24"/>
          <w:szCs w:val="24"/>
        </w:rPr>
        <w:t>Заказчик, передающий оборудование в монтаж Подрядчику, обязан сопроводить его документацией предприятия-изготовителя, необходимой для монтажа, на русском языке с составлением Акта о приеме-передаче оборудования в монтаж (ОС-15, Приложение №1)</w:t>
      </w:r>
      <w:r w:rsidR="00077949" w:rsidRPr="0047389B">
        <w:rPr>
          <w:rFonts w:ascii="Times New Roman" w:hAnsi="Times New Roman"/>
          <w:sz w:val="24"/>
          <w:szCs w:val="24"/>
        </w:rPr>
        <w:t xml:space="preserve"> с обязательным соблюдением </w:t>
      </w:r>
      <w:r w:rsidR="0065055F">
        <w:rPr>
          <w:rFonts w:ascii="Times New Roman" w:hAnsi="Times New Roman"/>
          <w:sz w:val="24"/>
          <w:szCs w:val="24"/>
          <w:highlight w:val="lightGray"/>
        </w:rPr>
        <w:fldChar w:fldCharType="begin">
          <w:ffData>
            <w:name w:val=""/>
            <w:enabled/>
            <w:calcOnExit w:val="0"/>
            <w:textInput>
              <w:default w:val="Методических указаний Компании «Учет оборудования, требующего монтажа и работ по капитальному строительству» № П3-07 С-0004, версия 2.00, утв. Приказом от «16» мая  2011 г. № 243, с изм. от 10.12.2014г., от 28.02.2017"/>
            </w:textInput>
          </w:ffData>
        </w:fldChar>
      </w:r>
      <w:r w:rsidR="0065055F">
        <w:rPr>
          <w:rFonts w:ascii="Times New Roman" w:hAnsi="Times New Roman"/>
          <w:sz w:val="24"/>
          <w:szCs w:val="24"/>
          <w:highlight w:val="lightGray"/>
        </w:rPr>
        <w:instrText xml:space="preserve"> FORMTEXT </w:instrText>
      </w:r>
      <w:r w:rsidR="0065055F">
        <w:rPr>
          <w:rFonts w:ascii="Times New Roman" w:hAnsi="Times New Roman"/>
          <w:sz w:val="24"/>
          <w:szCs w:val="24"/>
          <w:highlight w:val="lightGray"/>
        </w:rPr>
      </w:r>
      <w:r w:rsidR="0065055F">
        <w:rPr>
          <w:rFonts w:ascii="Times New Roman" w:hAnsi="Times New Roman"/>
          <w:sz w:val="24"/>
          <w:szCs w:val="24"/>
          <w:highlight w:val="lightGray"/>
        </w:rPr>
        <w:fldChar w:fldCharType="separate"/>
      </w:r>
      <w:r w:rsidR="0065055F">
        <w:rPr>
          <w:rFonts w:ascii="Times New Roman" w:hAnsi="Times New Roman"/>
          <w:noProof/>
          <w:sz w:val="24"/>
          <w:szCs w:val="24"/>
          <w:highlight w:val="lightGray"/>
        </w:rPr>
        <w:t>Методических указаний Компании «Учет оборудования, требующего монтажа и работ по капитальному строительству» № П3-07 С-0004, версия 2.00, утв. Приказом от «16» мая  2011 г. № 243, с изм. от 10.12.2014г</w:t>
      </w:r>
      <w:proofErr w:type="gramEnd"/>
      <w:r w:rsidR="0065055F">
        <w:rPr>
          <w:rFonts w:ascii="Times New Roman" w:hAnsi="Times New Roman"/>
          <w:noProof/>
          <w:sz w:val="24"/>
          <w:szCs w:val="24"/>
          <w:highlight w:val="lightGray"/>
        </w:rPr>
        <w:t>., от 28.02.2017</w:t>
      </w:r>
      <w:r w:rsidR="0065055F">
        <w:rPr>
          <w:rFonts w:ascii="Times New Roman" w:hAnsi="Times New Roman"/>
          <w:sz w:val="24"/>
          <w:szCs w:val="24"/>
          <w:highlight w:val="lightGray"/>
        </w:rPr>
        <w:fldChar w:fldCharType="end"/>
      </w:r>
      <w:r w:rsidR="008A3D66">
        <w:rPr>
          <w:rFonts w:ascii="Times New Roman" w:hAnsi="Times New Roman"/>
          <w:sz w:val="24"/>
          <w:szCs w:val="24"/>
        </w:rPr>
        <w:t xml:space="preserve"> </w:t>
      </w:r>
      <w:r w:rsidR="00077949" w:rsidRPr="0047389B">
        <w:rPr>
          <w:rFonts w:ascii="Times New Roman" w:hAnsi="Times New Roman"/>
          <w:sz w:val="24"/>
          <w:szCs w:val="24"/>
        </w:rPr>
        <w:t xml:space="preserve">(передаются Подрядчику по Акту приема-передачи </w:t>
      </w:r>
      <w:proofErr w:type="gramStart"/>
      <w:r w:rsidR="00077949" w:rsidRPr="0047389B">
        <w:rPr>
          <w:rFonts w:ascii="Times New Roman" w:hAnsi="Times New Roman"/>
          <w:sz w:val="24"/>
          <w:szCs w:val="24"/>
        </w:rPr>
        <w:t>локальных-нормативных</w:t>
      </w:r>
      <w:proofErr w:type="gramEnd"/>
      <w:r w:rsidR="00077949" w:rsidRPr="0047389B">
        <w:rPr>
          <w:rFonts w:ascii="Times New Roman" w:hAnsi="Times New Roman"/>
          <w:sz w:val="24"/>
          <w:szCs w:val="24"/>
        </w:rPr>
        <w:t xml:space="preserve"> документов)</w:t>
      </w:r>
      <w:r w:rsidRPr="0047389B">
        <w:rPr>
          <w:rFonts w:ascii="Times New Roman" w:hAnsi="Times New Roman"/>
          <w:sz w:val="24"/>
          <w:szCs w:val="24"/>
        </w:rPr>
        <w:t>.</w:t>
      </w:r>
    </w:p>
    <w:p w14:paraId="7D7115FB" w14:textId="77777777" w:rsidR="00DC6B51" w:rsidRPr="0047389B" w:rsidRDefault="00350629" w:rsidP="0004796E">
      <w:pPr>
        <w:pStyle w:val="a7"/>
        <w:numPr>
          <w:ilvl w:val="1"/>
          <w:numId w:val="35"/>
        </w:numPr>
        <w:ind w:left="0" w:hanging="720"/>
        <w:jc w:val="both"/>
        <w:rPr>
          <w:rFonts w:ascii="Times New Roman" w:hAnsi="Times New Roman"/>
          <w:sz w:val="24"/>
          <w:szCs w:val="24"/>
        </w:rPr>
      </w:pPr>
      <w:r w:rsidRPr="0047389B">
        <w:rPr>
          <w:rFonts w:ascii="Times New Roman" w:hAnsi="Times New Roman"/>
          <w:sz w:val="24"/>
          <w:szCs w:val="24"/>
        </w:rPr>
        <w:t xml:space="preserve">Обязанность Заказчика передать </w:t>
      </w:r>
      <w:r w:rsidR="00DB35BD" w:rsidRPr="0047389B">
        <w:rPr>
          <w:rFonts w:ascii="Times New Roman" w:hAnsi="Times New Roman"/>
          <w:sz w:val="24"/>
          <w:szCs w:val="24"/>
        </w:rPr>
        <w:t>МТР</w:t>
      </w:r>
      <w:r w:rsidRPr="0047389B">
        <w:rPr>
          <w:rFonts w:ascii="Times New Roman" w:hAnsi="Times New Roman"/>
          <w:sz w:val="24"/>
          <w:szCs w:val="24"/>
        </w:rPr>
        <w:t xml:space="preserve"> Подрядчику считается исполненной в момент подписания Подрядчиком формы М-15</w:t>
      </w:r>
      <w:r w:rsidR="00DB35BD" w:rsidRPr="0047389B">
        <w:rPr>
          <w:rFonts w:ascii="Times New Roman" w:hAnsi="Times New Roman"/>
          <w:sz w:val="24"/>
          <w:szCs w:val="24"/>
        </w:rPr>
        <w:t xml:space="preserve"> или ОС-15</w:t>
      </w:r>
      <w:r w:rsidRPr="0047389B">
        <w:rPr>
          <w:rFonts w:ascii="Times New Roman" w:hAnsi="Times New Roman"/>
          <w:sz w:val="24"/>
          <w:szCs w:val="24"/>
        </w:rPr>
        <w:t xml:space="preserve">. </w:t>
      </w:r>
    </w:p>
    <w:p w14:paraId="76653398" w14:textId="77777777" w:rsidR="00350629" w:rsidRPr="0047389B" w:rsidRDefault="00350629" w:rsidP="0004796E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47389B">
        <w:rPr>
          <w:rFonts w:ascii="Times New Roman" w:hAnsi="Times New Roman"/>
          <w:sz w:val="24"/>
          <w:szCs w:val="24"/>
        </w:rPr>
        <w:t xml:space="preserve">Риск случайной гибели или случайного повреждения </w:t>
      </w:r>
      <w:r w:rsidR="00DC6B51" w:rsidRPr="0047389B">
        <w:rPr>
          <w:rFonts w:ascii="Times New Roman" w:hAnsi="Times New Roman"/>
          <w:sz w:val="24"/>
          <w:szCs w:val="24"/>
        </w:rPr>
        <w:t>материалов</w:t>
      </w:r>
      <w:r w:rsidRPr="0047389B">
        <w:rPr>
          <w:rFonts w:ascii="Times New Roman" w:hAnsi="Times New Roman"/>
          <w:sz w:val="24"/>
          <w:szCs w:val="24"/>
        </w:rPr>
        <w:t xml:space="preserve"> переходит к Подрядчику с момента под</w:t>
      </w:r>
      <w:r w:rsidR="00DB35BD" w:rsidRPr="0047389B">
        <w:rPr>
          <w:rFonts w:ascii="Times New Roman" w:hAnsi="Times New Roman"/>
          <w:sz w:val="24"/>
          <w:szCs w:val="24"/>
        </w:rPr>
        <w:t>писания Подрядчиком вышеуказанных форм</w:t>
      </w:r>
      <w:r w:rsidRPr="0047389B">
        <w:rPr>
          <w:rFonts w:ascii="Times New Roman" w:hAnsi="Times New Roman"/>
          <w:sz w:val="24"/>
          <w:szCs w:val="24"/>
        </w:rPr>
        <w:t>.</w:t>
      </w:r>
    </w:p>
    <w:p w14:paraId="23794056" w14:textId="77777777" w:rsidR="00350629" w:rsidRPr="0047389B" w:rsidRDefault="00350629" w:rsidP="0004796E">
      <w:pPr>
        <w:pStyle w:val="a7"/>
        <w:numPr>
          <w:ilvl w:val="1"/>
          <w:numId w:val="35"/>
        </w:numPr>
        <w:ind w:left="0" w:hanging="7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47389B">
        <w:rPr>
          <w:rFonts w:ascii="Times New Roman" w:hAnsi="Times New Roman"/>
          <w:sz w:val="24"/>
          <w:szCs w:val="24"/>
        </w:rPr>
        <w:t>МОЛ</w:t>
      </w:r>
      <w:proofErr w:type="gramEnd"/>
      <w:r w:rsidRPr="0047389B">
        <w:rPr>
          <w:rFonts w:ascii="Times New Roman" w:hAnsi="Times New Roman"/>
          <w:sz w:val="24"/>
          <w:szCs w:val="24"/>
        </w:rPr>
        <w:t xml:space="preserve"> Подрядчика передает Заказчику отчет о полученных и использованных в строительстве </w:t>
      </w:r>
      <w:r w:rsidR="00DC6B51" w:rsidRPr="0047389B">
        <w:rPr>
          <w:rFonts w:ascii="Times New Roman" w:hAnsi="Times New Roman"/>
          <w:sz w:val="24"/>
          <w:szCs w:val="24"/>
        </w:rPr>
        <w:t>МТР</w:t>
      </w:r>
      <w:r w:rsidRPr="0047389B">
        <w:rPr>
          <w:rFonts w:ascii="Times New Roman" w:hAnsi="Times New Roman"/>
          <w:sz w:val="24"/>
          <w:szCs w:val="24"/>
        </w:rPr>
        <w:t>, в срок предусмотренны</w:t>
      </w:r>
      <w:r w:rsidR="000A1E0D" w:rsidRPr="0047389B">
        <w:rPr>
          <w:rFonts w:ascii="Times New Roman" w:hAnsi="Times New Roman"/>
          <w:sz w:val="24"/>
          <w:szCs w:val="24"/>
        </w:rPr>
        <w:t>й</w:t>
      </w:r>
      <w:r w:rsidRPr="0047389B">
        <w:rPr>
          <w:rFonts w:ascii="Times New Roman" w:hAnsi="Times New Roman"/>
          <w:sz w:val="24"/>
          <w:szCs w:val="24"/>
        </w:rPr>
        <w:t xml:space="preserve"> п. </w:t>
      </w:r>
      <w:r w:rsidR="000A1E0D" w:rsidRPr="0047389B">
        <w:rPr>
          <w:rFonts w:ascii="Times New Roman" w:hAnsi="Times New Roman"/>
          <w:sz w:val="24"/>
          <w:szCs w:val="24"/>
        </w:rPr>
        <w:t>6.1.2</w:t>
      </w:r>
      <w:r w:rsidR="001B416C" w:rsidRPr="0047389B">
        <w:rPr>
          <w:rFonts w:ascii="Times New Roman" w:hAnsi="Times New Roman"/>
          <w:sz w:val="24"/>
          <w:szCs w:val="24"/>
        </w:rPr>
        <w:t xml:space="preserve"> </w:t>
      </w:r>
      <w:r w:rsidRPr="0047389B">
        <w:rPr>
          <w:rFonts w:ascii="Times New Roman" w:hAnsi="Times New Roman"/>
          <w:sz w:val="24"/>
          <w:szCs w:val="24"/>
        </w:rPr>
        <w:t>Договора.</w:t>
      </w:r>
      <w:r w:rsidR="00F0798E" w:rsidRPr="0047389B">
        <w:rPr>
          <w:rFonts w:ascii="Times New Roman" w:hAnsi="Times New Roman"/>
          <w:sz w:val="24"/>
          <w:szCs w:val="24"/>
        </w:rPr>
        <w:t xml:space="preserve"> </w:t>
      </w:r>
      <w:r w:rsidR="00F0798E" w:rsidRPr="0047389B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Отчетность должна быть составлена Подрядчиком по форме ______"/>
            </w:textInput>
          </w:ffData>
        </w:fldChar>
      </w:r>
      <w:r w:rsidR="00F0798E" w:rsidRPr="0047389B">
        <w:rPr>
          <w:rFonts w:ascii="Times New Roman" w:hAnsi="Times New Roman"/>
          <w:sz w:val="24"/>
          <w:szCs w:val="24"/>
        </w:rPr>
        <w:instrText xml:space="preserve"> FORMTEXT </w:instrText>
      </w:r>
      <w:r w:rsidR="00F0798E" w:rsidRPr="0047389B">
        <w:rPr>
          <w:rFonts w:ascii="Times New Roman" w:hAnsi="Times New Roman"/>
          <w:sz w:val="24"/>
          <w:szCs w:val="24"/>
        </w:rPr>
      </w:r>
      <w:r w:rsidR="00F0798E" w:rsidRPr="0047389B">
        <w:rPr>
          <w:rFonts w:ascii="Times New Roman" w:hAnsi="Times New Roman"/>
          <w:sz w:val="24"/>
          <w:szCs w:val="24"/>
        </w:rPr>
        <w:fldChar w:fldCharType="separate"/>
      </w:r>
      <w:r w:rsidR="00F0798E" w:rsidRPr="0047389B">
        <w:rPr>
          <w:rFonts w:ascii="Times New Roman" w:hAnsi="Times New Roman"/>
          <w:noProof/>
          <w:sz w:val="24"/>
          <w:szCs w:val="24"/>
        </w:rPr>
        <w:t>Отчетность должна быть составлена Подрядчиком по форме ______</w:t>
      </w:r>
      <w:r w:rsidR="00F0798E" w:rsidRPr="0047389B">
        <w:rPr>
          <w:rFonts w:ascii="Times New Roman" w:hAnsi="Times New Roman"/>
          <w:sz w:val="24"/>
          <w:szCs w:val="24"/>
        </w:rPr>
        <w:fldChar w:fldCharType="end"/>
      </w:r>
      <w:r w:rsidR="00F0798E" w:rsidRPr="0047389B">
        <w:rPr>
          <w:rFonts w:ascii="Times New Roman" w:hAnsi="Times New Roman"/>
          <w:sz w:val="24"/>
          <w:szCs w:val="24"/>
        </w:rPr>
        <w:t xml:space="preserve">. </w:t>
      </w:r>
      <w:r w:rsidR="00F0798E" w:rsidRPr="00A51B40">
        <w:rPr>
          <w:rFonts w:ascii="Times New Roman" w:hAnsi="Times New Roman"/>
          <w:i/>
          <w:vanish/>
          <w:sz w:val="24"/>
          <w:szCs w:val="24"/>
          <w:highlight w:val="lightGray"/>
        </w:rPr>
        <w:t>Заказчик должен указать форму отчетности</w:t>
      </w:r>
      <w:r w:rsidR="002D28DF" w:rsidRPr="00A51B40">
        <w:rPr>
          <w:rFonts w:ascii="Times New Roman" w:hAnsi="Times New Roman"/>
          <w:i/>
          <w:vanish/>
          <w:sz w:val="24"/>
          <w:szCs w:val="24"/>
          <w:highlight w:val="lightGray"/>
        </w:rPr>
        <w:t xml:space="preserve"> (например М-29 или НТФ-74)</w:t>
      </w:r>
      <w:r w:rsidR="00F0798E" w:rsidRPr="00A51B40">
        <w:rPr>
          <w:rFonts w:ascii="Times New Roman" w:hAnsi="Times New Roman"/>
          <w:i/>
          <w:vanish/>
          <w:sz w:val="24"/>
          <w:szCs w:val="24"/>
          <w:highlight w:val="lightGray"/>
        </w:rPr>
        <w:t xml:space="preserve"> и включить ее в состав Приложения 1, либо удалить требование о соблюдении Подрядчиком какой-либо конкретной формы.</w:t>
      </w:r>
    </w:p>
    <w:p w14:paraId="7DA5EF4A" w14:textId="77777777" w:rsidR="00C5376B" w:rsidRPr="0047389B" w:rsidRDefault="00C5376B" w:rsidP="0004796E">
      <w:pPr>
        <w:pStyle w:val="a7"/>
        <w:numPr>
          <w:ilvl w:val="1"/>
          <w:numId w:val="35"/>
        </w:numPr>
        <w:ind w:left="0" w:hanging="720"/>
        <w:jc w:val="both"/>
        <w:rPr>
          <w:rFonts w:ascii="Times New Roman" w:hAnsi="Times New Roman"/>
          <w:sz w:val="24"/>
          <w:szCs w:val="24"/>
        </w:rPr>
      </w:pPr>
      <w:r w:rsidRPr="0047389B">
        <w:rPr>
          <w:rFonts w:ascii="Times New Roman" w:hAnsi="Times New Roman"/>
          <w:sz w:val="24"/>
          <w:szCs w:val="24"/>
        </w:rPr>
        <w:t xml:space="preserve">Подрядчик обязан проводить инвентаризацию МТР, </w:t>
      </w:r>
      <w:proofErr w:type="gramStart"/>
      <w:r w:rsidRPr="0047389B">
        <w:rPr>
          <w:rFonts w:ascii="Times New Roman" w:hAnsi="Times New Roman"/>
          <w:sz w:val="24"/>
          <w:szCs w:val="24"/>
        </w:rPr>
        <w:t>предоставленных</w:t>
      </w:r>
      <w:proofErr w:type="gramEnd"/>
      <w:r w:rsidRPr="0047389B">
        <w:rPr>
          <w:rFonts w:ascii="Times New Roman" w:hAnsi="Times New Roman"/>
          <w:sz w:val="24"/>
          <w:szCs w:val="24"/>
        </w:rPr>
        <w:t xml:space="preserve"> Заказчиком.</w:t>
      </w:r>
    </w:p>
    <w:p w14:paraId="1A6D2FA5" w14:textId="2C3D4BCD" w:rsidR="00B91360" w:rsidRDefault="00C5376B" w:rsidP="00B91360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47389B">
        <w:rPr>
          <w:rFonts w:ascii="Times New Roman" w:hAnsi="Times New Roman"/>
          <w:sz w:val="24"/>
          <w:szCs w:val="24"/>
        </w:rPr>
        <w:t xml:space="preserve">Инвентаризация должна производиться с регулярностью не реже </w:t>
      </w:r>
      <w:r w:rsidR="007B03BC" w:rsidRPr="0047389B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одного раза в месяц/квартал"/>
            </w:textInput>
          </w:ffData>
        </w:fldChar>
      </w:r>
      <w:r w:rsidR="007B03BC" w:rsidRPr="0047389B">
        <w:rPr>
          <w:rFonts w:ascii="Times New Roman" w:hAnsi="Times New Roman"/>
          <w:sz w:val="24"/>
          <w:szCs w:val="24"/>
        </w:rPr>
        <w:instrText xml:space="preserve"> FORMTEXT </w:instrText>
      </w:r>
      <w:r w:rsidR="007B03BC" w:rsidRPr="0047389B">
        <w:rPr>
          <w:rFonts w:ascii="Times New Roman" w:hAnsi="Times New Roman"/>
          <w:sz w:val="24"/>
          <w:szCs w:val="24"/>
        </w:rPr>
      </w:r>
      <w:r w:rsidR="007B03BC" w:rsidRPr="0047389B">
        <w:rPr>
          <w:rFonts w:ascii="Times New Roman" w:hAnsi="Times New Roman"/>
          <w:sz w:val="24"/>
          <w:szCs w:val="24"/>
        </w:rPr>
        <w:fldChar w:fldCharType="separate"/>
      </w:r>
      <w:r w:rsidR="007B03BC" w:rsidRPr="0047389B">
        <w:rPr>
          <w:rFonts w:ascii="Times New Roman" w:hAnsi="Times New Roman"/>
          <w:noProof/>
          <w:sz w:val="24"/>
          <w:szCs w:val="24"/>
        </w:rPr>
        <w:t>одного раза в месяц/квартал</w:t>
      </w:r>
      <w:r w:rsidR="007B03BC" w:rsidRPr="0047389B">
        <w:rPr>
          <w:rFonts w:ascii="Times New Roman" w:hAnsi="Times New Roman"/>
          <w:sz w:val="24"/>
          <w:szCs w:val="24"/>
        </w:rPr>
        <w:fldChar w:fldCharType="end"/>
      </w:r>
      <w:r w:rsidRPr="0047389B">
        <w:rPr>
          <w:rFonts w:ascii="Times New Roman" w:hAnsi="Times New Roman"/>
          <w:sz w:val="24"/>
          <w:szCs w:val="24"/>
        </w:rPr>
        <w:t xml:space="preserve">, при этом Подрядчик обязан не позднее </w:t>
      </w:r>
      <w:r w:rsidRPr="0047389B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20 (двадцатого)"/>
            </w:textInput>
          </w:ffData>
        </w:fldChar>
      </w:r>
      <w:r w:rsidRPr="0047389B">
        <w:rPr>
          <w:rFonts w:ascii="Times New Roman" w:hAnsi="Times New Roman"/>
          <w:sz w:val="24"/>
          <w:szCs w:val="24"/>
        </w:rPr>
        <w:instrText xml:space="preserve"> FORMTEXT </w:instrText>
      </w:r>
      <w:r w:rsidRPr="0047389B">
        <w:rPr>
          <w:rFonts w:ascii="Times New Roman" w:hAnsi="Times New Roman"/>
          <w:sz w:val="24"/>
          <w:szCs w:val="24"/>
        </w:rPr>
      </w:r>
      <w:r w:rsidRPr="0047389B">
        <w:rPr>
          <w:rFonts w:ascii="Times New Roman" w:hAnsi="Times New Roman"/>
          <w:sz w:val="24"/>
          <w:szCs w:val="24"/>
        </w:rPr>
        <w:fldChar w:fldCharType="separate"/>
      </w:r>
      <w:r w:rsidRPr="0047389B">
        <w:rPr>
          <w:rFonts w:ascii="Times New Roman" w:hAnsi="Times New Roman"/>
          <w:sz w:val="24"/>
          <w:szCs w:val="24"/>
        </w:rPr>
        <w:t>20 (двадцатого)</w:t>
      </w:r>
      <w:r w:rsidRPr="0047389B">
        <w:rPr>
          <w:rFonts w:ascii="Times New Roman" w:hAnsi="Times New Roman"/>
          <w:sz w:val="24"/>
          <w:szCs w:val="24"/>
        </w:rPr>
        <w:fldChar w:fldCharType="end"/>
      </w:r>
      <w:r w:rsidRPr="0047389B">
        <w:rPr>
          <w:rFonts w:ascii="Times New Roman" w:hAnsi="Times New Roman"/>
          <w:sz w:val="24"/>
          <w:szCs w:val="24"/>
        </w:rPr>
        <w:t xml:space="preserve"> числа месяца, следующего за отчетным </w:t>
      </w:r>
      <w:r w:rsidR="00B91360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кварталом"/>
            </w:textInput>
          </w:ffData>
        </w:fldChar>
      </w:r>
      <w:r w:rsidR="00B91360">
        <w:rPr>
          <w:rFonts w:ascii="Times New Roman" w:hAnsi="Times New Roman"/>
          <w:sz w:val="24"/>
          <w:szCs w:val="24"/>
        </w:rPr>
        <w:instrText xml:space="preserve"> FORMTEXT </w:instrText>
      </w:r>
      <w:r w:rsidR="00B91360">
        <w:rPr>
          <w:rFonts w:ascii="Times New Roman" w:hAnsi="Times New Roman"/>
          <w:sz w:val="24"/>
          <w:szCs w:val="24"/>
        </w:rPr>
      </w:r>
      <w:r w:rsidR="00B91360">
        <w:rPr>
          <w:rFonts w:ascii="Times New Roman" w:hAnsi="Times New Roman"/>
          <w:sz w:val="24"/>
          <w:szCs w:val="24"/>
        </w:rPr>
        <w:fldChar w:fldCharType="separate"/>
      </w:r>
      <w:r w:rsidR="00B91360">
        <w:rPr>
          <w:rFonts w:ascii="Times New Roman" w:hAnsi="Times New Roman"/>
          <w:noProof/>
          <w:sz w:val="24"/>
          <w:szCs w:val="24"/>
        </w:rPr>
        <w:t>кварталом</w:t>
      </w:r>
      <w:r w:rsidR="00B91360">
        <w:rPr>
          <w:rFonts w:ascii="Times New Roman" w:hAnsi="Times New Roman"/>
          <w:sz w:val="24"/>
          <w:szCs w:val="24"/>
        </w:rPr>
        <w:fldChar w:fldCharType="end"/>
      </w:r>
      <w:r w:rsidRPr="0047389B">
        <w:rPr>
          <w:rFonts w:ascii="Times New Roman" w:hAnsi="Times New Roman"/>
          <w:sz w:val="24"/>
          <w:szCs w:val="24"/>
        </w:rPr>
        <w:t xml:space="preserve">, представлять Акты сверки по остаткам МТР, </w:t>
      </w:r>
      <w:proofErr w:type="gramStart"/>
      <w:r w:rsidRPr="0047389B">
        <w:rPr>
          <w:rFonts w:ascii="Times New Roman" w:hAnsi="Times New Roman"/>
          <w:sz w:val="24"/>
          <w:szCs w:val="24"/>
        </w:rPr>
        <w:t>предоставленных</w:t>
      </w:r>
      <w:proofErr w:type="gramEnd"/>
      <w:r w:rsidRPr="0047389B">
        <w:rPr>
          <w:rFonts w:ascii="Times New Roman" w:hAnsi="Times New Roman"/>
          <w:sz w:val="24"/>
          <w:szCs w:val="24"/>
        </w:rPr>
        <w:t xml:space="preserve"> Заказчиком</w:t>
      </w:r>
      <w:r w:rsidR="00B91360" w:rsidRPr="00B91360">
        <w:rPr>
          <w:rFonts w:ascii="Times New Roman" w:hAnsi="Times New Roman"/>
          <w:sz w:val="24"/>
          <w:szCs w:val="24"/>
        </w:rPr>
        <w:t>.</w:t>
      </w:r>
    </w:p>
    <w:p w14:paraId="7426613D" w14:textId="77777777" w:rsidR="00193835" w:rsidRPr="00193835" w:rsidRDefault="00193835" w:rsidP="00193835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193835">
        <w:rPr>
          <w:rFonts w:ascii="Times New Roman" w:hAnsi="Times New Roman"/>
          <w:sz w:val="24"/>
          <w:szCs w:val="24"/>
        </w:rPr>
        <w:t xml:space="preserve">При этом Заказчик вправе принимать участие в проведении инвентаризации. </w:t>
      </w:r>
    </w:p>
    <w:p w14:paraId="7F6D46E9" w14:textId="2F736008" w:rsidR="00193835" w:rsidRDefault="00193835" w:rsidP="00193835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Результаты инвентаризации оформляются Актом сверки давальческого оборудования (материалов), содержащим сведения об оборотах и остатках на начало и конец отчетного периода "/>
            </w:textInput>
          </w:ffData>
        </w:fldChar>
      </w:r>
      <w:r>
        <w:rPr>
          <w:rFonts w:ascii="Times New Roman" w:hAnsi="Times New Roman"/>
          <w:sz w:val="24"/>
          <w:szCs w:val="24"/>
        </w:rPr>
        <w:instrText xml:space="preserve"> FORMTEXT </w:instrTex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fldChar w:fldCharType="separate"/>
      </w:r>
      <w:r>
        <w:rPr>
          <w:rFonts w:ascii="Times New Roman" w:hAnsi="Times New Roman"/>
          <w:noProof/>
          <w:sz w:val="24"/>
          <w:szCs w:val="24"/>
        </w:rPr>
        <w:t xml:space="preserve">Результаты инвентаризации оформляются Актом сверки давальческого оборудования (материалов), содержащим сведения об оборотах и остатках на начало и конец отчетного периода </w:t>
      </w:r>
      <w:r>
        <w:rPr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по форме, указанной в Приложении ___ к договору."/>
            </w:textInput>
          </w:ffData>
        </w:fldChar>
      </w:r>
      <w:r>
        <w:rPr>
          <w:rFonts w:ascii="Times New Roman" w:hAnsi="Times New Roman"/>
          <w:sz w:val="24"/>
          <w:szCs w:val="24"/>
        </w:rPr>
        <w:instrText xml:space="preserve"> FORMTEXT </w:instrTex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fldChar w:fldCharType="separate"/>
      </w:r>
      <w:r>
        <w:rPr>
          <w:rFonts w:ascii="Times New Roman" w:hAnsi="Times New Roman"/>
          <w:noProof/>
          <w:sz w:val="24"/>
          <w:szCs w:val="24"/>
        </w:rPr>
        <w:t>по форме, указанной в Приложении ___ к договору.</w:t>
      </w:r>
      <w:r>
        <w:rPr>
          <w:rFonts w:ascii="Times New Roman" w:hAnsi="Times New Roman"/>
          <w:sz w:val="24"/>
          <w:szCs w:val="24"/>
        </w:rPr>
        <w:fldChar w:fldCharType="end"/>
      </w:r>
    </w:p>
    <w:p w14:paraId="35570C8A" w14:textId="77777777" w:rsidR="00193835" w:rsidRDefault="00193835" w:rsidP="00193835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Акт сверки составляется и подписывается в двух экземплярах в следующем порядке:"/>
            </w:textInput>
          </w:ffData>
        </w:fldChar>
      </w:r>
      <w:r>
        <w:rPr>
          <w:rFonts w:ascii="Times New Roman" w:hAnsi="Times New Roman"/>
          <w:sz w:val="24"/>
          <w:szCs w:val="24"/>
        </w:rPr>
        <w:instrText xml:space="preserve"> FORMTEXT </w:instrTex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fldChar w:fldCharType="separate"/>
      </w:r>
      <w:r>
        <w:rPr>
          <w:rFonts w:ascii="Times New Roman" w:hAnsi="Times New Roman"/>
          <w:noProof/>
          <w:sz w:val="24"/>
          <w:szCs w:val="24"/>
        </w:rPr>
        <w:t>Акт сверки составляется и подписывается в двух экземплярах в следующем порядке:</w:t>
      </w:r>
      <w:r>
        <w:rPr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34231632" w14:textId="6788D7AE" w:rsidR="00193835" w:rsidRDefault="00193835" w:rsidP="00193835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- с целью проведения инвентаризации Заказчик не позднее 5-го числа месяца, следующего за отчетным периодом, направляет Подрядчику Акт сверки, содержащий сведения об оборотах и остатках МТР Заказчика, "/>
            </w:textInput>
          </w:ffData>
        </w:fldChar>
      </w:r>
      <w:r>
        <w:rPr>
          <w:rFonts w:ascii="Times New Roman" w:hAnsi="Times New Roman"/>
          <w:sz w:val="24"/>
          <w:szCs w:val="24"/>
        </w:rPr>
        <w:instrText xml:space="preserve"> FORMTEXT </w:instrTex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fldChar w:fldCharType="separate"/>
      </w:r>
      <w:r>
        <w:rPr>
          <w:rFonts w:ascii="Times New Roman" w:hAnsi="Times New Roman"/>
          <w:noProof/>
          <w:sz w:val="24"/>
          <w:szCs w:val="24"/>
        </w:rPr>
        <w:t xml:space="preserve">- с целью проведения инвентаризации Заказчик не позднее 5-го числа месяца, следующего за отчетным периодом, направляет Подрядчику Акт сверки, содержащий сведения об оборотах и остатках МТР Заказчика, </w:t>
      </w:r>
      <w:r>
        <w:rPr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переданных Подрядчику по актам, накладным форм ОС-15,М-15, на начало и конец отчетного периода по данным Заказчика;"/>
            </w:textInput>
          </w:ffData>
        </w:fldChar>
      </w:r>
      <w:r>
        <w:rPr>
          <w:rFonts w:ascii="Times New Roman" w:hAnsi="Times New Roman"/>
          <w:sz w:val="24"/>
          <w:szCs w:val="24"/>
        </w:rPr>
        <w:instrText xml:space="preserve"> FORMTEXT </w:instrTex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fldChar w:fldCharType="separate"/>
      </w:r>
      <w:r>
        <w:rPr>
          <w:rFonts w:ascii="Times New Roman" w:hAnsi="Times New Roman"/>
          <w:noProof/>
          <w:sz w:val="24"/>
          <w:szCs w:val="24"/>
        </w:rPr>
        <w:t>переданных Подрядчику по актам, накладным форм ОС-15,М-15, на начало и конец отчетного периода по данным Заказчика;</w:t>
      </w:r>
      <w:r>
        <w:rPr>
          <w:rFonts w:ascii="Times New Roman" w:hAnsi="Times New Roman"/>
          <w:sz w:val="24"/>
          <w:szCs w:val="24"/>
        </w:rPr>
        <w:fldChar w:fldCharType="end"/>
      </w:r>
    </w:p>
    <w:p w14:paraId="39460BAE" w14:textId="77777777" w:rsidR="00193835" w:rsidRDefault="00193835" w:rsidP="00193835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- Подрядчик обязан провести инвентаризацию МТР и рассмотреть Акт сверки в течение 1-ти дней с даты получения от Заказчика и в тот же срок направить Заказчику подписанный со своей стороны Акт сверки, либо возражения к нему, подтвержденные документально;"/>
            </w:textInput>
          </w:ffData>
        </w:fldChar>
      </w:r>
      <w:r>
        <w:rPr>
          <w:rFonts w:ascii="Times New Roman" w:hAnsi="Times New Roman"/>
          <w:sz w:val="24"/>
          <w:szCs w:val="24"/>
        </w:rPr>
        <w:instrText xml:space="preserve"> FORMTEXT </w:instrTex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fldChar w:fldCharType="separate"/>
      </w:r>
      <w:r>
        <w:rPr>
          <w:rFonts w:ascii="Times New Roman" w:hAnsi="Times New Roman"/>
          <w:noProof/>
          <w:sz w:val="24"/>
          <w:szCs w:val="24"/>
        </w:rPr>
        <w:t>- Подрядчик обязан провести инвентаризацию МТР и рассмотреть Акт сверки в течение 1-ти дней с даты получения от Заказчика и в тот же срок направить Заказчику подписанный со своей стороны Акт сверки, либо возражения к нему, подтвержденные документально;</w:t>
      </w:r>
      <w:r>
        <w:rPr>
          <w:rFonts w:ascii="Times New Roman" w:hAnsi="Times New Roman"/>
          <w:sz w:val="24"/>
          <w:szCs w:val="24"/>
        </w:rPr>
        <w:fldChar w:fldCharType="end"/>
      </w:r>
    </w:p>
    <w:p w14:paraId="6D960BCA" w14:textId="5E0C3E83" w:rsidR="00193835" w:rsidRDefault="00553EAD" w:rsidP="00193835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- при возникновении разногласий по Акту сверки стороны обязуются урегулировать их и подписать протокол разногласий к акту сверки в срок не позднее последнего числа месяца, следующего за отчетным периодом."/>
            </w:textInput>
          </w:ffData>
        </w:fldChar>
      </w:r>
      <w:r>
        <w:rPr>
          <w:rFonts w:ascii="Times New Roman" w:hAnsi="Times New Roman"/>
          <w:sz w:val="24"/>
          <w:szCs w:val="24"/>
        </w:rPr>
        <w:instrText xml:space="preserve"> FORMTEXT </w:instrTex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fldChar w:fldCharType="separate"/>
      </w:r>
      <w:r>
        <w:rPr>
          <w:rFonts w:ascii="Times New Roman" w:hAnsi="Times New Roman"/>
          <w:noProof/>
          <w:sz w:val="24"/>
          <w:szCs w:val="24"/>
        </w:rPr>
        <w:t>- при возникновении разногласий по Акту сверки стороны обязуются урегулировать их и подписать протокол разногласий к акту сверки в срок не позднее последнего числа месяца, следующего за отчетным периодом.</w:t>
      </w:r>
      <w:r>
        <w:rPr>
          <w:rFonts w:ascii="Times New Roman" w:hAnsi="Times New Roman"/>
          <w:sz w:val="24"/>
          <w:szCs w:val="24"/>
        </w:rPr>
        <w:fldChar w:fldCharType="end"/>
      </w:r>
    </w:p>
    <w:p w14:paraId="2EA2D509" w14:textId="16C703C1" w:rsidR="00553EAD" w:rsidRDefault="00553EAD" w:rsidP="00193835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В случае неисполнения Подрядчиком обязанности по проведению инвентаризации предоставленных заказчиком МТР в порядке, предусмотренном Приложением № 6 к Договору, и/или отказа Подрядчиком Заказчику в праве принять участие в проведении инвентаризации, "/>
            </w:textInput>
          </w:ffData>
        </w:fldChar>
      </w:r>
      <w:r>
        <w:rPr>
          <w:rFonts w:ascii="Times New Roman" w:hAnsi="Times New Roman"/>
          <w:sz w:val="24"/>
          <w:szCs w:val="24"/>
        </w:rPr>
        <w:instrText xml:space="preserve"> FORMTEXT </w:instrTex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fldChar w:fldCharType="separate"/>
      </w:r>
      <w:r>
        <w:rPr>
          <w:rFonts w:ascii="Times New Roman" w:hAnsi="Times New Roman"/>
          <w:noProof/>
          <w:sz w:val="24"/>
          <w:szCs w:val="24"/>
        </w:rPr>
        <w:t xml:space="preserve">В случае неисполнения Подрядчиком обязанности по проведению инвентаризации предоставленных заказчиком МТР в порядке, предусмотренном Приложением № 6 к Договору, и/или отказа Подрядчиком Заказчику в праве принять участие в проведении инвентаризации, </w:t>
      </w:r>
      <w:r>
        <w:rPr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и/или неисполнения Подрядчиком обязанности по подписанию Акта сверки/Протокола разногласий к Акту сверки в установленные сроки (уклонения, отказа, нарушения сроков и т.п.), результаты инвентаризации, отраженные в Акте сверки, составленном Заказчиком, "/>
            </w:textInput>
          </w:ffData>
        </w:fldChar>
      </w:r>
      <w:r>
        <w:rPr>
          <w:rFonts w:ascii="Times New Roman" w:hAnsi="Times New Roman"/>
          <w:sz w:val="24"/>
          <w:szCs w:val="24"/>
        </w:rPr>
        <w:instrText xml:space="preserve"> FORMTEXT </w:instrTex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fldChar w:fldCharType="separate"/>
      </w:r>
      <w:r>
        <w:rPr>
          <w:rFonts w:ascii="Times New Roman" w:hAnsi="Times New Roman"/>
          <w:noProof/>
          <w:sz w:val="24"/>
          <w:szCs w:val="24"/>
        </w:rPr>
        <w:t xml:space="preserve">и/или неисполнения Подрядчиком обязанности по подписанию Акта сверки/Протокола разногласий к Акту сверки в установленные сроки (уклонения, отказа, нарушения сроков и т.п.), результаты инвентаризации, отраженные в Акте сверки, составленном Заказчиком, </w:t>
      </w:r>
      <w:r>
        <w:rPr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считаются признанными Подрядчиком, и в случае спора Подрядчик не вправе предъявлять возражения против результатов инвентаризации, отраженных в Акте сверки, составленном Заказчиком, от проверки которого он уклонился/отказался/не осуществил в установленные "/>
            </w:textInput>
          </w:ffData>
        </w:fldChar>
      </w:r>
      <w:r>
        <w:rPr>
          <w:rFonts w:ascii="Times New Roman" w:hAnsi="Times New Roman"/>
          <w:sz w:val="24"/>
          <w:szCs w:val="24"/>
        </w:rPr>
        <w:instrText xml:space="preserve"> FORMTEXT </w:instrTex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fldChar w:fldCharType="separate"/>
      </w:r>
      <w:r>
        <w:rPr>
          <w:rFonts w:ascii="Times New Roman" w:hAnsi="Times New Roman"/>
          <w:noProof/>
          <w:sz w:val="24"/>
          <w:szCs w:val="24"/>
        </w:rPr>
        <w:t xml:space="preserve">считаются признанными Подрядчиком, и в случае спора Подрядчик не вправе предъявлять возражения против результатов инвентаризации, отраженных в Акте сверки, составленном Заказчиком, от проверки которого он уклонился/отказался/не осуществил в установленные </w:t>
      </w:r>
      <w:r>
        <w:rPr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сроки."/>
            </w:textInput>
          </w:ffData>
        </w:fldChar>
      </w:r>
      <w:r>
        <w:rPr>
          <w:rFonts w:ascii="Times New Roman" w:hAnsi="Times New Roman"/>
          <w:sz w:val="24"/>
          <w:szCs w:val="24"/>
        </w:rPr>
        <w:instrText xml:space="preserve"> FORMTEXT </w:instrTex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fldChar w:fldCharType="separate"/>
      </w:r>
      <w:r>
        <w:rPr>
          <w:rFonts w:ascii="Times New Roman" w:hAnsi="Times New Roman"/>
          <w:noProof/>
          <w:sz w:val="24"/>
          <w:szCs w:val="24"/>
        </w:rPr>
        <w:t>сроки.</w:t>
      </w:r>
      <w:r>
        <w:rPr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Times New Roman" w:hAnsi="Times New Roman"/>
          <w:sz w:val="24"/>
          <w:szCs w:val="24"/>
        </w:rPr>
        <w:instrText xml:space="preserve"> FORMTEXT </w:instrTex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fldChar w:fldCharType="separate"/>
      </w:r>
      <w:r>
        <w:rPr>
          <w:rFonts w:ascii="Times New Roman" w:hAnsi="Times New Roman"/>
          <w:noProof/>
          <w:sz w:val="24"/>
          <w:szCs w:val="24"/>
        </w:rPr>
        <w:t> </w:t>
      </w:r>
      <w:r>
        <w:rPr>
          <w:rFonts w:ascii="Times New Roman" w:hAnsi="Times New Roman"/>
          <w:noProof/>
          <w:sz w:val="24"/>
          <w:szCs w:val="24"/>
        </w:rPr>
        <w:t> </w:t>
      </w:r>
      <w:r>
        <w:rPr>
          <w:rFonts w:ascii="Times New Roman" w:hAnsi="Times New Roman"/>
          <w:noProof/>
          <w:sz w:val="24"/>
          <w:szCs w:val="24"/>
        </w:rPr>
        <w:t> </w:t>
      </w:r>
      <w:r>
        <w:rPr>
          <w:rFonts w:ascii="Times New Roman" w:hAnsi="Times New Roman"/>
          <w:noProof/>
          <w:sz w:val="24"/>
          <w:szCs w:val="24"/>
        </w:rPr>
        <w:t> </w:t>
      </w:r>
      <w:r>
        <w:rPr>
          <w:rFonts w:ascii="Times New Roman" w:hAnsi="Times New Roman"/>
          <w:noProof/>
          <w:sz w:val="24"/>
          <w:szCs w:val="24"/>
        </w:rPr>
        <w:t> </w:t>
      </w:r>
      <w:r>
        <w:rPr>
          <w:rFonts w:ascii="Times New Roman" w:hAnsi="Times New Roman"/>
          <w:sz w:val="24"/>
          <w:szCs w:val="24"/>
        </w:rPr>
        <w:fldChar w:fldCharType="end"/>
      </w:r>
    </w:p>
    <w:p w14:paraId="31DFDCCD" w14:textId="28220232" w:rsidR="00193835" w:rsidRPr="0047389B" w:rsidRDefault="00193835" w:rsidP="00B91360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Заказчик вправе задержать оплату до получения Заказчиком/уполномоченным лицом Заказчика подписанного Акта сверки давальческих МТР от Подрядчика без применения штрафных санкций за просрочку оплаты."/>
            </w:textInput>
          </w:ffData>
        </w:fldChar>
      </w:r>
      <w:r>
        <w:rPr>
          <w:rFonts w:ascii="Times New Roman" w:hAnsi="Times New Roman"/>
          <w:sz w:val="24"/>
          <w:szCs w:val="24"/>
        </w:rPr>
        <w:instrText xml:space="preserve"> FORMTEXT </w:instrTex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fldChar w:fldCharType="separate"/>
      </w:r>
      <w:r>
        <w:rPr>
          <w:rFonts w:ascii="Times New Roman" w:hAnsi="Times New Roman"/>
          <w:noProof/>
          <w:sz w:val="24"/>
          <w:szCs w:val="24"/>
        </w:rPr>
        <w:t>Заказчик вправе задержать оплату до получения Заказчиком/уполномоченным лицом Заказчика подписанного Акта сверки давальческих МТР от Подрядчика без применения штрафных санкций за просрочку оплаты.</w:t>
      </w:r>
      <w:r>
        <w:rPr>
          <w:rFonts w:ascii="Times New Roman" w:hAnsi="Times New Roman"/>
          <w:sz w:val="24"/>
          <w:szCs w:val="24"/>
        </w:rPr>
        <w:fldChar w:fldCharType="end"/>
      </w:r>
    </w:p>
    <w:p w14:paraId="020FA7A2" w14:textId="73A46CB6" w:rsidR="009A28E9" w:rsidRPr="0047389B" w:rsidRDefault="00C5376B" w:rsidP="0004796E">
      <w:pPr>
        <w:pStyle w:val="a7"/>
        <w:numPr>
          <w:ilvl w:val="1"/>
          <w:numId w:val="35"/>
        </w:numPr>
        <w:ind w:left="0" w:hanging="720"/>
        <w:jc w:val="both"/>
        <w:rPr>
          <w:rFonts w:ascii="Times New Roman" w:hAnsi="Times New Roman"/>
          <w:sz w:val="24"/>
          <w:szCs w:val="24"/>
        </w:rPr>
      </w:pPr>
      <w:r w:rsidRPr="0047389B">
        <w:rPr>
          <w:rFonts w:ascii="Times New Roman" w:hAnsi="Times New Roman"/>
          <w:sz w:val="24"/>
          <w:szCs w:val="24"/>
        </w:rPr>
        <w:t>При поступлении письменного запроса от Заказчика</w:t>
      </w:r>
      <w:r w:rsidR="00553EAD">
        <w:rPr>
          <w:rFonts w:ascii="Times New Roman" w:hAnsi="Times New Roman"/>
          <w:sz w:val="24"/>
          <w:szCs w:val="24"/>
        </w:rPr>
        <w:t>, а также при расторжении договора,</w:t>
      </w:r>
      <w:r w:rsidRPr="0047389B">
        <w:rPr>
          <w:rFonts w:ascii="Times New Roman" w:hAnsi="Times New Roman"/>
          <w:sz w:val="24"/>
          <w:szCs w:val="24"/>
        </w:rPr>
        <w:t xml:space="preserve"> Подрядчик обязан осуществить внеплановую инвентаризацию МТР Заказчика, с участием представителя Заказчика</w:t>
      </w:r>
      <w:r w:rsidR="00553EAD">
        <w:rPr>
          <w:rFonts w:ascii="Times New Roman" w:hAnsi="Times New Roman"/>
          <w:sz w:val="24"/>
          <w:szCs w:val="24"/>
        </w:rPr>
        <w:t xml:space="preserve"> в порядке, предусмотренном п. 3.7</w:t>
      </w:r>
      <w:r w:rsidRPr="0047389B">
        <w:rPr>
          <w:rFonts w:ascii="Times New Roman" w:hAnsi="Times New Roman"/>
          <w:sz w:val="24"/>
          <w:szCs w:val="24"/>
        </w:rPr>
        <w:t>.</w:t>
      </w:r>
    </w:p>
    <w:p w14:paraId="2D9EAF72" w14:textId="491248D6" w:rsidR="00242159" w:rsidRPr="0047389B" w:rsidRDefault="008E23DA" w:rsidP="00242159">
      <w:pPr>
        <w:pStyle w:val="a7"/>
        <w:numPr>
          <w:ilvl w:val="1"/>
          <w:numId w:val="35"/>
        </w:numPr>
        <w:ind w:left="0" w:hanging="720"/>
        <w:jc w:val="both"/>
        <w:rPr>
          <w:rFonts w:ascii="Times New Roman" w:hAnsi="Times New Roman"/>
          <w:sz w:val="24"/>
          <w:szCs w:val="24"/>
        </w:rPr>
      </w:pPr>
      <w:r w:rsidRPr="0047389B">
        <w:rPr>
          <w:rFonts w:ascii="Times New Roman" w:hAnsi="Times New Roman"/>
          <w:sz w:val="24"/>
          <w:szCs w:val="24"/>
        </w:rPr>
        <w:lastRenderedPageBreak/>
        <w:t>При приемке, складировании и хранении МТР в соответствии с требованиями нормативной документации</w:t>
      </w:r>
      <w:r w:rsidR="00DB35BD" w:rsidRPr="0047389B">
        <w:rPr>
          <w:rFonts w:ascii="Times New Roman" w:hAnsi="Times New Roman"/>
          <w:sz w:val="24"/>
          <w:szCs w:val="24"/>
        </w:rPr>
        <w:t>.</w:t>
      </w:r>
      <w:r w:rsidRPr="0047389B">
        <w:rPr>
          <w:rFonts w:ascii="Times New Roman" w:hAnsi="Times New Roman"/>
          <w:sz w:val="24"/>
          <w:szCs w:val="24"/>
        </w:rPr>
        <w:t xml:space="preserve"> Подрядчик обеспечивает принятие мер, предотвращающих повреждение</w:t>
      </w:r>
      <w:r w:rsidR="00DB35BD" w:rsidRPr="0047389B">
        <w:rPr>
          <w:rFonts w:ascii="Times New Roman" w:hAnsi="Times New Roman"/>
          <w:sz w:val="24"/>
          <w:szCs w:val="24"/>
        </w:rPr>
        <w:t>, утрату</w:t>
      </w:r>
      <w:r w:rsidRPr="0047389B">
        <w:rPr>
          <w:rFonts w:ascii="Times New Roman" w:hAnsi="Times New Roman"/>
          <w:sz w:val="24"/>
          <w:szCs w:val="24"/>
        </w:rPr>
        <w:t xml:space="preserve"> или ухудшение эксплуатационных характеристик. </w:t>
      </w:r>
      <w:proofErr w:type="gramStart"/>
      <w:r w:rsidRPr="0047389B">
        <w:rPr>
          <w:rFonts w:ascii="Times New Roman" w:hAnsi="Times New Roman"/>
          <w:sz w:val="24"/>
          <w:szCs w:val="24"/>
        </w:rPr>
        <w:t>В случае повреждения МТР или ухудшения эксплуатационных характеристик</w:t>
      </w:r>
      <w:r w:rsidR="00DB35BD" w:rsidRPr="0047389B">
        <w:rPr>
          <w:rFonts w:ascii="Times New Roman" w:hAnsi="Times New Roman"/>
          <w:sz w:val="24"/>
          <w:szCs w:val="24"/>
        </w:rPr>
        <w:t xml:space="preserve"> МТР</w:t>
      </w:r>
      <w:r w:rsidRPr="0047389B">
        <w:rPr>
          <w:rFonts w:ascii="Times New Roman" w:hAnsi="Times New Roman"/>
          <w:sz w:val="24"/>
          <w:szCs w:val="24"/>
        </w:rPr>
        <w:t xml:space="preserve"> вследствие нарушения правил хранения</w:t>
      </w:r>
      <w:r w:rsidR="00DB35BD" w:rsidRPr="0047389B">
        <w:rPr>
          <w:rFonts w:ascii="Times New Roman" w:hAnsi="Times New Roman"/>
          <w:sz w:val="24"/>
          <w:szCs w:val="24"/>
        </w:rPr>
        <w:t>, перемещения, перевозки</w:t>
      </w:r>
      <w:r w:rsidRPr="0047389B">
        <w:rPr>
          <w:rFonts w:ascii="Times New Roman" w:hAnsi="Times New Roman"/>
          <w:sz w:val="24"/>
          <w:szCs w:val="24"/>
        </w:rPr>
        <w:t xml:space="preserve"> по вине Подрядчика, Подрядчик за свой счет обязуется </w:t>
      </w:r>
      <w:r w:rsidR="00553EAD">
        <w:rPr>
          <w:rFonts w:ascii="Times New Roman" w:hAnsi="Times New Roman"/>
          <w:sz w:val="24"/>
          <w:szCs w:val="24"/>
        </w:rPr>
        <w:t xml:space="preserve">в срок, указанный Заказчиком, </w:t>
      </w:r>
      <w:r w:rsidRPr="0047389B">
        <w:rPr>
          <w:rFonts w:ascii="Times New Roman" w:hAnsi="Times New Roman"/>
          <w:sz w:val="24"/>
          <w:szCs w:val="24"/>
        </w:rPr>
        <w:t>закупить, доработать или согласовать отклонения с проектировщиком и заказчиком соответствующие МТР в колич</w:t>
      </w:r>
      <w:r w:rsidR="00DB35BD" w:rsidRPr="0047389B">
        <w:rPr>
          <w:rFonts w:ascii="Times New Roman" w:hAnsi="Times New Roman"/>
          <w:sz w:val="24"/>
          <w:szCs w:val="24"/>
        </w:rPr>
        <w:t>естве поврежденного/утраченного и компенсировать убытки Заказчика в связи с таким повреждением/утратой МТР, включая затраты Заказчика на доставку МТР</w:t>
      </w:r>
      <w:r w:rsidR="00553EAD">
        <w:rPr>
          <w:rFonts w:ascii="Times New Roman" w:hAnsi="Times New Roman"/>
          <w:sz w:val="24"/>
          <w:szCs w:val="24"/>
        </w:rPr>
        <w:t xml:space="preserve"> (транспортно-заготовитель</w:t>
      </w:r>
      <w:r w:rsidR="00AF4D91">
        <w:rPr>
          <w:rFonts w:ascii="Times New Roman" w:hAnsi="Times New Roman"/>
          <w:sz w:val="24"/>
          <w:szCs w:val="24"/>
        </w:rPr>
        <w:t>ны</w:t>
      </w:r>
      <w:r w:rsidR="00553EAD">
        <w:rPr>
          <w:rFonts w:ascii="Times New Roman" w:hAnsi="Times New Roman"/>
          <w:sz w:val="24"/>
          <w:szCs w:val="24"/>
        </w:rPr>
        <w:t>е</w:t>
      </w:r>
      <w:proofErr w:type="gramEnd"/>
      <w:r w:rsidR="00553EAD">
        <w:rPr>
          <w:rFonts w:ascii="Times New Roman" w:hAnsi="Times New Roman"/>
          <w:sz w:val="24"/>
          <w:szCs w:val="24"/>
        </w:rPr>
        <w:t xml:space="preserve"> расходы)</w:t>
      </w:r>
      <w:r w:rsidR="00DB35BD" w:rsidRPr="0047389B">
        <w:rPr>
          <w:rFonts w:ascii="Times New Roman" w:hAnsi="Times New Roman"/>
          <w:sz w:val="24"/>
          <w:szCs w:val="24"/>
        </w:rPr>
        <w:t>.</w:t>
      </w:r>
      <w:r w:rsidR="00A25E4E" w:rsidRPr="0047389B">
        <w:rPr>
          <w:rFonts w:ascii="Times New Roman" w:hAnsi="Times New Roman"/>
          <w:sz w:val="24"/>
          <w:szCs w:val="24"/>
        </w:rPr>
        <w:t xml:space="preserve"> Заказчик вправе произвести </w:t>
      </w:r>
      <w:r w:rsidR="00553EAD">
        <w:rPr>
          <w:rFonts w:ascii="Times New Roman" w:hAnsi="Times New Roman"/>
          <w:sz w:val="24"/>
          <w:szCs w:val="24"/>
        </w:rPr>
        <w:t>удержание (погашение)</w:t>
      </w:r>
      <w:r w:rsidR="00A25E4E" w:rsidRPr="0047389B">
        <w:rPr>
          <w:rFonts w:ascii="Times New Roman" w:hAnsi="Times New Roman"/>
          <w:sz w:val="24"/>
          <w:szCs w:val="24"/>
        </w:rPr>
        <w:t xml:space="preserve"> стоимости утраченных или поврежденных/испорченных МТР</w:t>
      </w:r>
      <w:r w:rsidR="00553EAD">
        <w:rPr>
          <w:rFonts w:ascii="Times New Roman" w:hAnsi="Times New Roman"/>
          <w:sz w:val="24"/>
          <w:szCs w:val="24"/>
        </w:rPr>
        <w:t xml:space="preserve"> в счет любых причитающихся Подрядчику от Заказчика сумм с направлением Подрядчику соответствующего уведомления/заявления</w:t>
      </w:r>
      <w:proofErr w:type="gramStart"/>
      <w:r w:rsidR="00553EAD">
        <w:rPr>
          <w:rFonts w:ascii="Times New Roman" w:hAnsi="Times New Roman"/>
          <w:sz w:val="24"/>
          <w:szCs w:val="24"/>
        </w:rPr>
        <w:t>.</w:t>
      </w:r>
      <w:r w:rsidR="00A25E4E" w:rsidRPr="0047389B">
        <w:rPr>
          <w:rFonts w:ascii="Times New Roman" w:hAnsi="Times New Roman"/>
          <w:sz w:val="24"/>
          <w:szCs w:val="24"/>
        </w:rPr>
        <w:t>.</w:t>
      </w:r>
      <w:proofErr w:type="gramEnd"/>
    </w:p>
    <w:p w14:paraId="3BBD67BB" w14:textId="2C9036FB" w:rsidR="00815BB9" w:rsidRPr="0047389B" w:rsidRDefault="00815BB9" w:rsidP="00242159">
      <w:pPr>
        <w:pStyle w:val="a7"/>
        <w:numPr>
          <w:ilvl w:val="1"/>
          <w:numId w:val="35"/>
        </w:numPr>
        <w:ind w:left="0" w:hanging="7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47389B">
        <w:rPr>
          <w:rFonts w:ascii="Times New Roman" w:hAnsi="Times New Roman"/>
          <w:sz w:val="24"/>
          <w:szCs w:val="24"/>
        </w:rPr>
        <w:t>Подрядчик обязан обеспечить хранение МТР, полученных на давальческой основе</w:t>
      </w:r>
      <w:r w:rsidR="00553EAD">
        <w:rPr>
          <w:rFonts w:ascii="Times New Roman" w:hAnsi="Times New Roman"/>
          <w:sz w:val="24"/>
          <w:szCs w:val="24"/>
        </w:rPr>
        <w:t>,</w:t>
      </w:r>
      <w:r w:rsidRPr="0047389B">
        <w:rPr>
          <w:rFonts w:ascii="Times New Roman" w:hAnsi="Times New Roman"/>
          <w:sz w:val="24"/>
          <w:szCs w:val="24"/>
        </w:rPr>
        <w:t xml:space="preserve"> отдельно от других МТР.</w:t>
      </w:r>
      <w:proofErr w:type="gramEnd"/>
    </w:p>
    <w:p w14:paraId="09240781" w14:textId="7113E337" w:rsidR="00553EAD" w:rsidRDefault="00DB35BD" w:rsidP="00242159">
      <w:pPr>
        <w:pStyle w:val="a7"/>
        <w:numPr>
          <w:ilvl w:val="1"/>
          <w:numId w:val="35"/>
        </w:numPr>
        <w:ind w:left="0" w:hanging="720"/>
        <w:jc w:val="both"/>
        <w:rPr>
          <w:rFonts w:ascii="Times New Roman" w:hAnsi="Times New Roman"/>
          <w:sz w:val="24"/>
          <w:szCs w:val="24"/>
        </w:rPr>
      </w:pPr>
      <w:r w:rsidRPr="0047389B">
        <w:rPr>
          <w:rFonts w:ascii="Times New Roman" w:hAnsi="Times New Roman"/>
          <w:sz w:val="24"/>
          <w:szCs w:val="24"/>
        </w:rPr>
        <w:t xml:space="preserve">В течение </w:t>
      </w:r>
      <w:r w:rsidRPr="0047389B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10 (десяти)"/>
            </w:textInput>
          </w:ffData>
        </w:fldChar>
      </w:r>
      <w:r w:rsidRPr="0047389B">
        <w:rPr>
          <w:rFonts w:ascii="Times New Roman" w:hAnsi="Times New Roman"/>
          <w:sz w:val="24"/>
          <w:szCs w:val="24"/>
        </w:rPr>
        <w:instrText xml:space="preserve"> FORMTEXT </w:instrText>
      </w:r>
      <w:r w:rsidRPr="0047389B">
        <w:rPr>
          <w:rFonts w:ascii="Times New Roman" w:hAnsi="Times New Roman"/>
          <w:sz w:val="24"/>
          <w:szCs w:val="24"/>
        </w:rPr>
      </w:r>
      <w:r w:rsidRPr="0047389B">
        <w:rPr>
          <w:rFonts w:ascii="Times New Roman" w:hAnsi="Times New Roman"/>
          <w:sz w:val="24"/>
          <w:szCs w:val="24"/>
        </w:rPr>
        <w:fldChar w:fldCharType="separate"/>
      </w:r>
      <w:r w:rsidRPr="0047389B">
        <w:rPr>
          <w:rFonts w:ascii="Times New Roman" w:hAnsi="Times New Roman"/>
          <w:sz w:val="24"/>
          <w:szCs w:val="24"/>
        </w:rPr>
        <w:t>10 (десяти)</w:t>
      </w:r>
      <w:r w:rsidRPr="0047389B">
        <w:rPr>
          <w:rFonts w:ascii="Times New Roman" w:hAnsi="Times New Roman"/>
          <w:sz w:val="24"/>
          <w:szCs w:val="24"/>
        </w:rPr>
        <w:fldChar w:fldCharType="end"/>
      </w:r>
      <w:r w:rsidRPr="0047389B">
        <w:rPr>
          <w:rFonts w:ascii="Times New Roman" w:hAnsi="Times New Roman"/>
          <w:sz w:val="24"/>
          <w:szCs w:val="24"/>
        </w:rPr>
        <w:t xml:space="preserve"> дней с даты завершения Работ</w:t>
      </w:r>
      <w:r w:rsidR="00997584" w:rsidRPr="0047389B">
        <w:rPr>
          <w:rFonts w:ascii="Times New Roman" w:hAnsi="Times New Roman"/>
          <w:sz w:val="24"/>
          <w:szCs w:val="24"/>
        </w:rPr>
        <w:t xml:space="preserve"> и подписания </w:t>
      </w:r>
      <w:r w:rsidR="00E95247">
        <w:rPr>
          <w:rFonts w:ascii="Times New Roman" w:hAnsi="Times New Roman"/>
          <w:bCs/>
          <w:sz w:val="24"/>
          <w:szCs w:val="24"/>
          <w:highlight w:val="lightGray"/>
        </w:rPr>
        <w:fldChar w:fldCharType="begin">
          <w:ffData>
            <w:name w:val=""/>
            <w:enabled/>
            <w:calcOnExit w:val="0"/>
            <w:textInput>
              <w:default w:val="Акта приемки законченного строительством Объекта (по форме КС-11)"/>
            </w:textInput>
          </w:ffData>
        </w:fldChar>
      </w:r>
      <w:r w:rsidR="00E95247">
        <w:rPr>
          <w:rFonts w:ascii="Times New Roman" w:hAnsi="Times New Roman"/>
          <w:bCs/>
          <w:sz w:val="24"/>
          <w:szCs w:val="24"/>
          <w:highlight w:val="lightGray"/>
        </w:rPr>
        <w:instrText xml:space="preserve"> FORMTEXT </w:instrText>
      </w:r>
      <w:r w:rsidR="00E95247">
        <w:rPr>
          <w:rFonts w:ascii="Times New Roman" w:hAnsi="Times New Roman"/>
          <w:bCs/>
          <w:sz w:val="24"/>
          <w:szCs w:val="24"/>
          <w:highlight w:val="lightGray"/>
        </w:rPr>
      </w:r>
      <w:r w:rsidR="00E95247">
        <w:rPr>
          <w:rFonts w:ascii="Times New Roman" w:hAnsi="Times New Roman"/>
          <w:bCs/>
          <w:sz w:val="24"/>
          <w:szCs w:val="24"/>
          <w:highlight w:val="lightGray"/>
        </w:rPr>
        <w:fldChar w:fldCharType="separate"/>
      </w:r>
      <w:r w:rsidR="00E95247">
        <w:rPr>
          <w:rFonts w:ascii="Times New Roman" w:hAnsi="Times New Roman"/>
          <w:bCs/>
          <w:noProof/>
          <w:sz w:val="24"/>
          <w:szCs w:val="24"/>
          <w:highlight w:val="lightGray"/>
        </w:rPr>
        <w:t>Акта приемки законченного строительством Объекта (по форме КС-11)</w:t>
      </w:r>
      <w:r w:rsidR="00E95247">
        <w:rPr>
          <w:rFonts w:ascii="Times New Roman" w:hAnsi="Times New Roman"/>
          <w:bCs/>
          <w:sz w:val="24"/>
          <w:szCs w:val="24"/>
          <w:highlight w:val="lightGray"/>
        </w:rPr>
        <w:fldChar w:fldCharType="end"/>
      </w:r>
      <w:r w:rsidR="00553EAD">
        <w:rPr>
          <w:rFonts w:ascii="Times New Roman" w:hAnsi="Times New Roman"/>
          <w:bCs/>
          <w:sz w:val="24"/>
          <w:szCs w:val="24"/>
        </w:rPr>
        <w:t xml:space="preserve">, </w:t>
      </w:r>
      <w:r w:rsidR="00553EAD" w:rsidRPr="00553EAD">
        <w:rPr>
          <w:rFonts w:ascii="Times New Roman" w:hAnsi="Times New Roman"/>
          <w:sz w:val="24"/>
          <w:szCs w:val="24"/>
        </w:rPr>
        <w:t>либо расторжения настоящего Договора по любой причине,</w:t>
      </w:r>
      <w:r w:rsidRPr="0047389B">
        <w:rPr>
          <w:rFonts w:ascii="Times New Roman" w:hAnsi="Times New Roman"/>
          <w:sz w:val="24"/>
          <w:szCs w:val="24"/>
        </w:rPr>
        <w:t xml:space="preserve"> Подрядчик</w:t>
      </w:r>
      <w:r w:rsidR="00553EAD">
        <w:rPr>
          <w:rFonts w:ascii="Times New Roman" w:hAnsi="Times New Roman"/>
          <w:sz w:val="24"/>
          <w:szCs w:val="24"/>
        </w:rPr>
        <w:t>:</w:t>
      </w:r>
    </w:p>
    <w:p w14:paraId="7468F4AB" w14:textId="3D8279A9" w:rsidR="00553EAD" w:rsidRPr="00AF4D91" w:rsidRDefault="00553EAD" w:rsidP="00AF4D91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DB35BD" w:rsidRPr="0047389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DB35BD" w:rsidRPr="00AF4D91">
        <w:rPr>
          <w:rFonts w:ascii="Times New Roman" w:hAnsi="Times New Roman"/>
          <w:sz w:val="24"/>
          <w:szCs w:val="24"/>
        </w:rPr>
        <w:t xml:space="preserve">осуществляет </w:t>
      </w:r>
      <w:r w:rsidR="00242159" w:rsidRPr="00AF4D91">
        <w:rPr>
          <w:rFonts w:ascii="Times New Roman" w:hAnsi="Times New Roman"/>
          <w:sz w:val="24"/>
          <w:szCs w:val="24"/>
        </w:rPr>
        <w:t xml:space="preserve">возврат МТР неиспользованных в ходе выполнения Работ и по выбору Заказчика </w:t>
      </w:r>
      <w:r w:rsidR="00DB35BD" w:rsidRPr="00AF4D91">
        <w:rPr>
          <w:rFonts w:ascii="Times New Roman" w:hAnsi="Times New Roman"/>
          <w:sz w:val="24"/>
          <w:szCs w:val="24"/>
        </w:rPr>
        <w:t>осуществляет</w:t>
      </w:r>
      <w:proofErr w:type="gramEnd"/>
      <w:r w:rsidR="00DB35BD" w:rsidRPr="00AF4D91">
        <w:rPr>
          <w:rFonts w:ascii="Times New Roman" w:hAnsi="Times New Roman"/>
          <w:sz w:val="24"/>
          <w:szCs w:val="24"/>
        </w:rPr>
        <w:t xml:space="preserve"> перевозку неиспользованных МТР в место</w:t>
      </w:r>
      <w:r w:rsidR="00BC19E8" w:rsidRPr="00AF4D91">
        <w:rPr>
          <w:rFonts w:ascii="Times New Roman" w:hAnsi="Times New Roman"/>
          <w:sz w:val="24"/>
          <w:szCs w:val="24"/>
        </w:rPr>
        <w:t>,</w:t>
      </w:r>
      <w:r w:rsidR="00DB35BD" w:rsidRPr="00AF4D91">
        <w:rPr>
          <w:rFonts w:ascii="Times New Roman" w:hAnsi="Times New Roman"/>
          <w:sz w:val="24"/>
          <w:szCs w:val="24"/>
        </w:rPr>
        <w:t xml:space="preserve"> указанное Заказчиком</w:t>
      </w:r>
      <w:r w:rsidRPr="00AF4D91">
        <w:rPr>
          <w:rFonts w:ascii="Times New Roman" w:hAnsi="Times New Roman"/>
          <w:sz w:val="24"/>
          <w:szCs w:val="24"/>
        </w:rPr>
        <w:t xml:space="preserve">; а в случае невозможности их возврата по причинам, не зависящим от Заказчика, компенсирует Заказчику стоимость МТР, неиспользованных в ходе выполнения Работ по Договору и не возвращенных Заказчику. </w:t>
      </w:r>
    </w:p>
    <w:p w14:paraId="797F3AE1" w14:textId="5BD51A11" w:rsidR="00553EAD" w:rsidRPr="00AF4D91" w:rsidRDefault="00553EAD" w:rsidP="00AF4D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4D91">
        <w:rPr>
          <w:rFonts w:ascii="Times New Roman" w:hAnsi="Times New Roman"/>
          <w:sz w:val="24"/>
          <w:szCs w:val="24"/>
        </w:rPr>
        <w:t xml:space="preserve">В случае, если в течение указанного в настоящем пункте срока возврат МТР либо компенсация стоимости не использованных в ходе выполнения Работ по Договору МТР Подрядчиком не осуществлены, Заказчик вправе удержать стоимость не возвращенных МТР, а также неустойку/ проценты, связанную с просрочкой оплаты компенсации, из стоимости выполненных Подрядчиком Работ, в том числе, </w:t>
      </w:r>
      <w:proofErr w:type="gramStart"/>
      <w:r w:rsidRPr="00AF4D91">
        <w:rPr>
          <w:rFonts w:ascii="Times New Roman" w:hAnsi="Times New Roman"/>
          <w:sz w:val="24"/>
          <w:szCs w:val="24"/>
        </w:rPr>
        <w:t>но</w:t>
      </w:r>
      <w:proofErr w:type="gramEnd"/>
      <w:r w:rsidRPr="00AF4D91">
        <w:rPr>
          <w:rFonts w:ascii="Times New Roman" w:hAnsi="Times New Roman"/>
          <w:sz w:val="24"/>
          <w:szCs w:val="24"/>
        </w:rPr>
        <w:t xml:space="preserve"> не ограничиваясь, из сумм резервирования, предусмотренных </w:t>
      </w:r>
      <w:proofErr w:type="spellStart"/>
      <w:r w:rsidRPr="00AF4D91">
        <w:rPr>
          <w:rFonts w:ascii="Times New Roman" w:hAnsi="Times New Roman"/>
          <w:sz w:val="24"/>
          <w:szCs w:val="24"/>
        </w:rPr>
        <w:t>п.п</w:t>
      </w:r>
      <w:proofErr w:type="spellEnd"/>
      <w:r w:rsidRPr="00AF4D91">
        <w:rPr>
          <w:rFonts w:ascii="Times New Roman" w:hAnsi="Times New Roman"/>
          <w:sz w:val="24"/>
          <w:szCs w:val="24"/>
        </w:rPr>
        <w:t xml:space="preserve">. 22.2., 22.4. настоящего Договора. </w:t>
      </w:r>
    </w:p>
    <w:p w14:paraId="2102C632" w14:textId="77777777" w:rsidR="00553EAD" w:rsidRPr="00AF4D91" w:rsidRDefault="00553EAD" w:rsidP="00AF4D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4D91">
        <w:rPr>
          <w:rFonts w:ascii="Times New Roman" w:hAnsi="Times New Roman"/>
          <w:bCs/>
          <w:sz w:val="24"/>
          <w:szCs w:val="24"/>
        </w:rPr>
        <w:t>Удержание производится на основании соответствующего уведомления Заказчика, направленного Подрядчику.</w:t>
      </w:r>
    </w:p>
    <w:p w14:paraId="5722A7A5" w14:textId="5EBF7C51" w:rsidR="00B92EFE" w:rsidRDefault="00834C87" w:rsidP="00B92EFE">
      <w:pPr>
        <w:pStyle w:val="a7"/>
        <w:numPr>
          <w:ilvl w:val="1"/>
          <w:numId w:val="35"/>
        </w:numPr>
        <w:ind w:left="0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Подрядчик обязан обеспечить вовлечение МТР, полученных на давальческой основе, в течении 2 (двух) месяцев с даты получения. "/>
            </w:textInput>
          </w:ffData>
        </w:fldChar>
      </w:r>
      <w:r>
        <w:rPr>
          <w:rFonts w:ascii="Times New Roman" w:hAnsi="Times New Roman"/>
          <w:sz w:val="24"/>
          <w:szCs w:val="24"/>
        </w:rPr>
        <w:instrText xml:space="preserve"> FORMTEXT </w:instrTex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fldChar w:fldCharType="separate"/>
      </w:r>
      <w:r>
        <w:rPr>
          <w:rFonts w:ascii="Times New Roman" w:hAnsi="Times New Roman"/>
          <w:noProof/>
          <w:sz w:val="24"/>
          <w:szCs w:val="24"/>
        </w:rPr>
        <w:t xml:space="preserve">Подрядчик обязан обеспечить вовлечение МТР, полученных на давальческой основе, в течении 2 (двух) месяцев с даты получения. </w:t>
      </w:r>
      <w:r>
        <w:rPr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По истечении данного периода Подрядчик обязан осуществить возврат МТР Заказчика или предоставить письменные пояснения о причинах не вовлечения МТР.  "/>
            </w:textInput>
          </w:ffData>
        </w:fldChar>
      </w:r>
      <w:r>
        <w:rPr>
          <w:rFonts w:ascii="Times New Roman" w:hAnsi="Times New Roman"/>
          <w:sz w:val="24"/>
          <w:szCs w:val="24"/>
        </w:rPr>
        <w:instrText xml:space="preserve"> FORMTEXT </w:instrTex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fldChar w:fldCharType="separate"/>
      </w:r>
      <w:r>
        <w:rPr>
          <w:rFonts w:ascii="Times New Roman" w:hAnsi="Times New Roman"/>
          <w:noProof/>
          <w:sz w:val="24"/>
          <w:szCs w:val="24"/>
        </w:rPr>
        <w:t xml:space="preserve">По истечении данного периода Подрядчик обязан осуществить возврат МТР Заказчика или предоставить письменные пояснения о причинах не вовлечения МТР.  </w:t>
      </w:r>
      <w:r>
        <w:rPr>
          <w:rFonts w:ascii="Times New Roman" w:hAnsi="Times New Roman"/>
          <w:sz w:val="24"/>
          <w:szCs w:val="24"/>
        </w:rPr>
        <w:fldChar w:fldCharType="end"/>
      </w:r>
    </w:p>
    <w:p w14:paraId="48EE1CF5" w14:textId="386BFA73" w:rsidR="00257521" w:rsidRPr="00074B31" w:rsidRDefault="00257521" w:rsidP="00074B31">
      <w:pPr>
        <w:pStyle w:val="a3"/>
        <w:widowControl w:val="0"/>
        <w:numPr>
          <w:ilvl w:val="1"/>
          <w:numId w:val="35"/>
        </w:numPr>
        <w:ind w:left="0" w:hanging="709"/>
        <w:rPr>
          <w:sz w:val="24"/>
          <w:szCs w:val="24"/>
        </w:rPr>
      </w:pPr>
      <w:r w:rsidRPr="00074B31">
        <w:rPr>
          <w:sz w:val="24"/>
          <w:szCs w:val="24"/>
          <w:highlight w:val="lightGray"/>
        </w:rPr>
        <w:fldChar w:fldCharType="begin">
          <w:ffData>
            <w:name w:val=""/>
            <w:enabled/>
            <w:calcOnExit w:val="0"/>
            <w:textInput>
              <w:default w:val="Неиспользованные МТР в соответствии с месячно-суточным графиком строительства подлежат возврату Заказчику в течении 10-ти календарных дней с момента направления Заказчиком соответствующего требования Подрядчику."/>
            </w:textInput>
          </w:ffData>
        </w:fldChar>
      </w:r>
      <w:r w:rsidRPr="00074B31">
        <w:rPr>
          <w:sz w:val="24"/>
          <w:szCs w:val="24"/>
          <w:highlight w:val="lightGray"/>
        </w:rPr>
        <w:instrText xml:space="preserve"> FORMTEXT </w:instrText>
      </w:r>
      <w:r w:rsidRPr="00074B31">
        <w:rPr>
          <w:sz w:val="24"/>
          <w:szCs w:val="24"/>
          <w:highlight w:val="lightGray"/>
        </w:rPr>
      </w:r>
      <w:r w:rsidRPr="00074B31">
        <w:rPr>
          <w:sz w:val="24"/>
          <w:szCs w:val="24"/>
          <w:highlight w:val="lightGray"/>
        </w:rPr>
        <w:fldChar w:fldCharType="separate"/>
      </w:r>
      <w:r w:rsidRPr="00074B31">
        <w:rPr>
          <w:noProof/>
          <w:sz w:val="24"/>
          <w:szCs w:val="24"/>
          <w:highlight w:val="lightGray"/>
        </w:rPr>
        <w:t>Неиспользованные МТР в соответствии с месячно-суточным графиком строительства подлежат возврату Заказчику в течении 10-ти календарных дней с момента направления Заказчиком соответствующего требования Подрядчику.</w:t>
      </w:r>
      <w:r w:rsidRPr="00074B31">
        <w:rPr>
          <w:sz w:val="24"/>
          <w:szCs w:val="24"/>
          <w:highlight w:val="lightGray"/>
        </w:rPr>
        <w:fldChar w:fldCharType="end"/>
      </w:r>
      <w:r w:rsidRPr="00074B31">
        <w:rPr>
          <w:sz w:val="24"/>
          <w:szCs w:val="24"/>
        </w:rPr>
        <w:t xml:space="preserve"> </w:t>
      </w:r>
      <w:r w:rsidR="00D63A68">
        <w:rPr>
          <w:sz w:val="24"/>
          <w:szCs w:val="24"/>
          <w:highlight w:val="lightGray"/>
        </w:rPr>
        <w:fldChar w:fldCharType="begin">
          <w:ffData>
            <w:name w:val=""/>
            <w:enabled/>
            <w:calcOnExit w:val="0"/>
            <w:textInput>
              <w:default w:val="В случае невозможности возврата МТР по любым причинам (включая, утрату, порчу) Подрядчик обязан компенсировать Заказчику их стоимость "/>
            </w:textInput>
          </w:ffData>
        </w:fldChar>
      </w:r>
      <w:r w:rsidR="00D63A68">
        <w:rPr>
          <w:sz w:val="24"/>
          <w:szCs w:val="24"/>
          <w:highlight w:val="lightGray"/>
        </w:rPr>
        <w:instrText xml:space="preserve"> FORMTEXT </w:instrText>
      </w:r>
      <w:r w:rsidR="00D63A68">
        <w:rPr>
          <w:sz w:val="24"/>
          <w:szCs w:val="24"/>
          <w:highlight w:val="lightGray"/>
        </w:rPr>
      </w:r>
      <w:r w:rsidR="00D63A68">
        <w:rPr>
          <w:sz w:val="24"/>
          <w:szCs w:val="24"/>
          <w:highlight w:val="lightGray"/>
        </w:rPr>
        <w:fldChar w:fldCharType="separate"/>
      </w:r>
      <w:r w:rsidR="00D63A68">
        <w:rPr>
          <w:noProof/>
          <w:sz w:val="24"/>
          <w:szCs w:val="24"/>
          <w:highlight w:val="lightGray"/>
        </w:rPr>
        <w:t xml:space="preserve">В случае невозможности возврата МТР по любым причинам (включая, утрату, порчу) Подрядчик обязан компенсировать Заказчику их стоимость </w:t>
      </w:r>
      <w:r w:rsidR="00D63A68">
        <w:rPr>
          <w:sz w:val="24"/>
          <w:szCs w:val="24"/>
          <w:highlight w:val="lightGray"/>
        </w:rPr>
        <w:fldChar w:fldCharType="end"/>
      </w:r>
      <w:r w:rsidR="00074B31">
        <w:rPr>
          <w:sz w:val="24"/>
          <w:szCs w:val="24"/>
          <w:highlight w:val="lightGray"/>
        </w:rPr>
        <w:fldChar w:fldCharType="begin">
          <w:ffData>
            <w:name w:val=""/>
            <w:enabled/>
            <w:calcOnExit w:val="0"/>
            <w:textInput>
              <w:default w:val="на основании отдельно заключённого договора/соглашения, а в случае отказа или уклонения от его заключения – по письменному требованию Заказчика в 10-дневный срок с момента его получения."/>
            </w:textInput>
          </w:ffData>
        </w:fldChar>
      </w:r>
      <w:r w:rsidR="00074B31">
        <w:rPr>
          <w:sz w:val="24"/>
          <w:szCs w:val="24"/>
          <w:highlight w:val="lightGray"/>
        </w:rPr>
        <w:instrText xml:space="preserve"> FORMTEXT </w:instrText>
      </w:r>
      <w:r w:rsidR="00074B31">
        <w:rPr>
          <w:sz w:val="24"/>
          <w:szCs w:val="24"/>
          <w:highlight w:val="lightGray"/>
        </w:rPr>
      </w:r>
      <w:r w:rsidR="00074B31">
        <w:rPr>
          <w:sz w:val="24"/>
          <w:szCs w:val="24"/>
          <w:highlight w:val="lightGray"/>
        </w:rPr>
        <w:fldChar w:fldCharType="separate"/>
      </w:r>
      <w:r w:rsidR="00074B31">
        <w:rPr>
          <w:noProof/>
          <w:sz w:val="24"/>
          <w:szCs w:val="24"/>
          <w:highlight w:val="lightGray"/>
        </w:rPr>
        <w:t>на основании отдельно заключённого договора/соглашения, а в случае отказа или уклонения от его заключения – по письменному требованию Заказчика в 10-дневный срок с момента его получения.</w:t>
      </w:r>
      <w:r w:rsidR="00074B31">
        <w:rPr>
          <w:sz w:val="24"/>
          <w:szCs w:val="24"/>
          <w:highlight w:val="lightGray"/>
        </w:rPr>
        <w:fldChar w:fldCharType="end"/>
      </w:r>
      <w:r w:rsidRPr="00074B31">
        <w:rPr>
          <w:sz w:val="24"/>
          <w:szCs w:val="24"/>
        </w:rPr>
        <w:t xml:space="preserve"> </w:t>
      </w:r>
      <w:r w:rsidRPr="00074B31">
        <w:rPr>
          <w:i/>
          <w:vanish/>
          <w:color w:val="FF0000"/>
          <w:sz w:val="24"/>
          <w:szCs w:val="24"/>
          <w:highlight w:val="lightGray"/>
        </w:rPr>
        <w:fldChar w:fldCharType="begin">
          <w:ffData>
            <w:name w:val=""/>
            <w:enabled/>
            <w:calcOnExit w:val="0"/>
            <w:textInput>
              <w:default w:val="либо удалить пункт и оставить фразу:"/>
            </w:textInput>
          </w:ffData>
        </w:fldChar>
      </w:r>
      <w:r w:rsidRPr="00074B31">
        <w:rPr>
          <w:i/>
          <w:vanish/>
          <w:color w:val="FF0000"/>
          <w:sz w:val="24"/>
          <w:szCs w:val="24"/>
          <w:highlight w:val="lightGray"/>
        </w:rPr>
        <w:instrText xml:space="preserve"> FORMTEXT </w:instrText>
      </w:r>
      <w:r w:rsidRPr="00074B31">
        <w:rPr>
          <w:i/>
          <w:vanish/>
          <w:color w:val="FF0000"/>
          <w:sz w:val="24"/>
          <w:szCs w:val="24"/>
          <w:highlight w:val="lightGray"/>
        </w:rPr>
      </w:r>
      <w:r w:rsidRPr="00074B31">
        <w:rPr>
          <w:i/>
          <w:vanish/>
          <w:color w:val="FF0000"/>
          <w:sz w:val="24"/>
          <w:szCs w:val="24"/>
          <w:highlight w:val="lightGray"/>
        </w:rPr>
        <w:fldChar w:fldCharType="separate"/>
      </w:r>
      <w:r w:rsidRPr="00074B31">
        <w:rPr>
          <w:i/>
          <w:noProof/>
          <w:vanish/>
          <w:color w:val="FF0000"/>
          <w:sz w:val="24"/>
          <w:szCs w:val="24"/>
          <w:highlight w:val="lightGray"/>
        </w:rPr>
        <w:t>либо удалить пункт и оставить фразу:</w:t>
      </w:r>
      <w:r w:rsidRPr="00074B31">
        <w:rPr>
          <w:i/>
          <w:vanish/>
          <w:color w:val="FF0000"/>
          <w:sz w:val="24"/>
          <w:szCs w:val="24"/>
          <w:highlight w:val="lightGray"/>
        </w:rPr>
        <w:fldChar w:fldCharType="end"/>
      </w:r>
      <w:r w:rsidRPr="00074B31">
        <w:rPr>
          <w:i/>
          <w:vanish/>
          <w:color w:val="FF0000"/>
          <w:sz w:val="24"/>
          <w:szCs w:val="24"/>
          <w:highlight w:val="lightGray"/>
        </w:rPr>
        <w:t xml:space="preserve"> </w:t>
      </w:r>
      <w:r w:rsidRPr="00074B31">
        <w:rPr>
          <w:sz w:val="24"/>
          <w:szCs w:val="24"/>
          <w:highlight w:val="lightGray"/>
        </w:rPr>
        <w:fldChar w:fldCharType="begin">
          <w:ffData>
            <w:name w:val=""/>
            <w:enabled/>
            <w:calcOnExit w:val="0"/>
            <w:textInput>
              <w:default w:val="Не применяется."/>
            </w:textInput>
          </w:ffData>
        </w:fldChar>
      </w:r>
      <w:r w:rsidRPr="00074B31">
        <w:rPr>
          <w:sz w:val="24"/>
          <w:szCs w:val="24"/>
          <w:highlight w:val="lightGray"/>
        </w:rPr>
        <w:instrText xml:space="preserve"> FORMTEXT </w:instrText>
      </w:r>
      <w:r w:rsidRPr="00074B31">
        <w:rPr>
          <w:sz w:val="24"/>
          <w:szCs w:val="24"/>
          <w:highlight w:val="lightGray"/>
        </w:rPr>
      </w:r>
      <w:r w:rsidRPr="00074B31">
        <w:rPr>
          <w:sz w:val="24"/>
          <w:szCs w:val="24"/>
          <w:highlight w:val="lightGray"/>
        </w:rPr>
        <w:fldChar w:fldCharType="separate"/>
      </w:r>
      <w:r w:rsidRPr="00074B31">
        <w:rPr>
          <w:noProof/>
          <w:sz w:val="24"/>
          <w:szCs w:val="24"/>
          <w:highlight w:val="lightGray"/>
        </w:rPr>
        <w:t>Не применяется.</w:t>
      </w:r>
      <w:r w:rsidRPr="00074B31">
        <w:rPr>
          <w:sz w:val="24"/>
          <w:szCs w:val="24"/>
          <w:highlight w:val="lightGray"/>
        </w:rPr>
        <w:fldChar w:fldCharType="end"/>
      </w:r>
    </w:p>
    <w:p w14:paraId="15B36DF8" w14:textId="4C57D9D9" w:rsidR="00B92EFE" w:rsidRPr="00B92EFE" w:rsidRDefault="00B92EFE" w:rsidP="00B92EFE">
      <w:pPr>
        <w:pStyle w:val="a7"/>
        <w:numPr>
          <w:ilvl w:val="1"/>
          <w:numId w:val="35"/>
        </w:numPr>
        <w:ind w:left="0" w:hanging="709"/>
        <w:jc w:val="both"/>
        <w:rPr>
          <w:rFonts w:ascii="Times New Roman" w:hAnsi="Times New Roman"/>
          <w:sz w:val="24"/>
          <w:szCs w:val="24"/>
        </w:rPr>
      </w:pPr>
      <w:r w:rsidRPr="00B92EFE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Для целей исполнения раздела 3 настоящего Приложения стороны договорились, что стоимость МТР складывается из (а) цены приобретения МТР Заказчиком у третьих лиц (Поставщиков) и (б) транспортно-заготовительских расходов. "/>
            </w:textInput>
          </w:ffData>
        </w:fldChar>
      </w:r>
      <w:r w:rsidRPr="00B92EFE">
        <w:rPr>
          <w:rFonts w:ascii="Times New Roman" w:hAnsi="Times New Roman"/>
          <w:sz w:val="24"/>
          <w:szCs w:val="24"/>
        </w:rPr>
        <w:instrText xml:space="preserve"> FORMTEXT </w:instrText>
      </w:r>
      <w:r w:rsidRPr="00B92EFE">
        <w:rPr>
          <w:rFonts w:ascii="Times New Roman" w:hAnsi="Times New Roman"/>
          <w:sz w:val="24"/>
          <w:szCs w:val="24"/>
        </w:rPr>
      </w:r>
      <w:r w:rsidRPr="00B92EFE">
        <w:rPr>
          <w:rFonts w:ascii="Times New Roman" w:hAnsi="Times New Roman"/>
          <w:sz w:val="24"/>
          <w:szCs w:val="24"/>
        </w:rPr>
        <w:fldChar w:fldCharType="separate"/>
      </w:r>
      <w:r w:rsidRPr="00B92EFE">
        <w:rPr>
          <w:rFonts w:ascii="Times New Roman" w:hAnsi="Times New Roman"/>
          <w:noProof/>
          <w:sz w:val="24"/>
          <w:szCs w:val="24"/>
        </w:rPr>
        <w:t xml:space="preserve">Для целей исполнения раздела 3 настоящего Приложения стороны договорились, что стоимость МТР складывается из (а) цены приобретения МТР Заказчиком у третьих лиц (Поставщиков) и (б) транспортно-заготовительских расходов. </w:t>
      </w:r>
      <w:r w:rsidRPr="00B92EFE">
        <w:rPr>
          <w:rFonts w:ascii="Times New Roman" w:hAnsi="Times New Roman"/>
          <w:sz w:val="24"/>
          <w:szCs w:val="24"/>
        </w:rPr>
        <w:fldChar w:fldCharType="end"/>
      </w:r>
    </w:p>
    <w:p w14:paraId="3A55CEF5" w14:textId="25E69C07" w:rsidR="00B92EFE" w:rsidRDefault="00B92EFE" w:rsidP="00B92EFE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При этом цена приобретения МТР Заказчиком у третьих лиц (Поставщиков) указывается Сторонами в документах, подтверждающих передачу МТР от Заказчика Подрядчику (актах формы ОС-15, накладных формы М-15 и т.п.), "/>
            </w:textInput>
          </w:ffData>
        </w:fldChar>
      </w:r>
      <w:r>
        <w:rPr>
          <w:rFonts w:ascii="Times New Roman" w:hAnsi="Times New Roman"/>
          <w:sz w:val="24"/>
          <w:szCs w:val="24"/>
        </w:rPr>
        <w:instrText xml:space="preserve"> FORMTEXT </w:instrTex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fldChar w:fldCharType="separate"/>
      </w:r>
      <w:r>
        <w:rPr>
          <w:rFonts w:ascii="Times New Roman" w:hAnsi="Times New Roman"/>
          <w:noProof/>
          <w:sz w:val="24"/>
          <w:szCs w:val="24"/>
        </w:rPr>
        <w:t xml:space="preserve">При этом цена приобретения МТР Заказчиком у третьих лиц (Поставщиков) указывается Сторонами в документах, подтверждающих передачу МТР от Заказчика Подрядчику (актах формы ОС-15, накладных формы М-15 и т.п.), </w:t>
      </w:r>
      <w:r>
        <w:rPr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либо, при отсутствии указанных сведений, может быть подтверждена Заказчиком иными документами;"/>
            </w:textInput>
          </w:ffData>
        </w:fldChar>
      </w:r>
      <w:r>
        <w:rPr>
          <w:rFonts w:ascii="Times New Roman" w:hAnsi="Times New Roman"/>
          <w:sz w:val="24"/>
          <w:szCs w:val="24"/>
        </w:rPr>
        <w:instrText xml:space="preserve"> FORMTEXT </w:instrTex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fldChar w:fldCharType="separate"/>
      </w:r>
      <w:r>
        <w:rPr>
          <w:rFonts w:ascii="Times New Roman" w:hAnsi="Times New Roman"/>
          <w:noProof/>
          <w:sz w:val="24"/>
          <w:szCs w:val="24"/>
        </w:rPr>
        <w:t>либо, при отсутствии указанных сведений, может быть подтверждена Заказчиком иными документами;</w:t>
      </w:r>
      <w:r>
        <w:rPr>
          <w:rFonts w:ascii="Times New Roman" w:hAnsi="Times New Roman"/>
          <w:sz w:val="24"/>
          <w:szCs w:val="24"/>
        </w:rPr>
        <w:fldChar w:fldCharType="end"/>
      </w:r>
    </w:p>
    <w:p w14:paraId="08F164F9" w14:textId="77777777" w:rsidR="00B92EFE" w:rsidRPr="003649C1" w:rsidRDefault="00B92EFE" w:rsidP="00B92EFE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3649C1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Размер транспортно-заготовительных расходов определяется одним из следующих способов по выбору Заказчика:"/>
            </w:textInput>
          </w:ffData>
        </w:fldChar>
      </w:r>
      <w:r w:rsidRPr="003649C1">
        <w:rPr>
          <w:rFonts w:ascii="Times New Roman" w:hAnsi="Times New Roman"/>
          <w:sz w:val="24"/>
          <w:szCs w:val="24"/>
        </w:rPr>
        <w:instrText xml:space="preserve"> FORMTEXT </w:instrText>
      </w:r>
      <w:r w:rsidRPr="003649C1">
        <w:rPr>
          <w:rFonts w:ascii="Times New Roman" w:hAnsi="Times New Roman"/>
          <w:sz w:val="24"/>
          <w:szCs w:val="24"/>
        </w:rPr>
      </w:r>
      <w:r w:rsidRPr="003649C1">
        <w:rPr>
          <w:rFonts w:ascii="Times New Roman" w:hAnsi="Times New Roman"/>
          <w:sz w:val="24"/>
          <w:szCs w:val="24"/>
        </w:rPr>
        <w:fldChar w:fldCharType="separate"/>
      </w:r>
      <w:r w:rsidRPr="003649C1">
        <w:rPr>
          <w:rFonts w:ascii="Times New Roman" w:hAnsi="Times New Roman"/>
          <w:noProof/>
          <w:sz w:val="24"/>
          <w:szCs w:val="24"/>
        </w:rPr>
        <w:t>Размер транспортно-заготовительных расходов определяется одним из следующих способов по выбору Заказчика:</w:t>
      </w:r>
      <w:r w:rsidRPr="003649C1">
        <w:rPr>
          <w:rFonts w:ascii="Times New Roman" w:hAnsi="Times New Roman"/>
          <w:sz w:val="24"/>
          <w:szCs w:val="24"/>
        </w:rPr>
        <w:fldChar w:fldCharType="end"/>
      </w:r>
      <w:r w:rsidRPr="003649C1">
        <w:rPr>
          <w:rFonts w:ascii="Times New Roman" w:hAnsi="Times New Roman"/>
          <w:sz w:val="24"/>
          <w:szCs w:val="24"/>
        </w:rPr>
        <w:t xml:space="preserve"> </w:t>
      </w:r>
      <w:r w:rsidRPr="003649C1">
        <w:rPr>
          <w:rFonts w:ascii="Times New Roman" w:hAnsi="Times New Roman"/>
          <w:bCs/>
          <w:i/>
          <w:vanish/>
          <w:color w:val="FF0000"/>
          <w:sz w:val="24"/>
          <w:szCs w:val="24"/>
          <w:highlight w:val="lightGray"/>
        </w:rPr>
        <w:fldChar w:fldCharType="begin">
          <w:ffData>
            <w:name w:val=""/>
            <w:enabled/>
            <w:calcOnExit w:val="0"/>
            <w:textInput>
              <w:default w:val="выбрать необходимое"/>
            </w:textInput>
          </w:ffData>
        </w:fldChar>
      </w:r>
      <w:r w:rsidRPr="003649C1">
        <w:rPr>
          <w:rFonts w:ascii="Times New Roman" w:hAnsi="Times New Roman"/>
          <w:bCs/>
          <w:i/>
          <w:vanish/>
          <w:color w:val="FF0000"/>
          <w:sz w:val="24"/>
          <w:szCs w:val="24"/>
          <w:highlight w:val="lightGray"/>
        </w:rPr>
        <w:instrText xml:space="preserve"> FORMTEXT </w:instrText>
      </w:r>
      <w:r w:rsidRPr="003649C1">
        <w:rPr>
          <w:rFonts w:ascii="Times New Roman" w:hAnsi="Times New Roman"/>
          <w:bCs/>
          <w:i/>
          <w:vanish/>
          <w:color w:val="FF0000"/>
          <w:sz w:val="24"/>
          <w:szCs w:val="24"/>
          <w:highlight w:val="lightGray"/>
        </w:rPr>
      </w:r>
      <w:r w:rsidRPr="003649C1">
        <w:rPr>
          <w:rFonts w:ascii="Times New Roman" w:hAnsi="Times New Roman"/>
          <w:bCs/>
          <w:i/>
          <w:vanish/>
          <w:color w:val="FF0000"/>
          <w:sz w:val="24"/>
          <w:szCs w:val="24"/>
          <w:highlight w:val="lightGray"/>
        </w:rPr>
        <w:fldChar w:fldCharType="separate"/>
      </w:r>
      <w:r w:rsidRPr="003649C1">
        <w:rPr>
          <w:rFonts w:ascii="Times New Roman" w:hAnsi="Times New Roman"/>
          <w:bCs/>
          <w:i/>
          <w:noProof/>
          <w:vanish/>
          <w:color w:val="FF0000"/>
          <w:sz w:val="24"/>
          <w:szCs w:val="24"/>
          <w:highlight w:val="lightGray"/>
        </w:rPr>
        <w:t>выбрать необходимое</w:t>
      </w:r>
      <w:r w:rsidRPr="003649C1">
        <w:rPr>
          <w:rFonts w:ascii="Times New Roman" w:hAnsi="Times New Roman"/>
          <w:bCs/>
          <w:i/>
          <w:vanish/>
          <w:color w:val="FF0000"/>
          <w:sz w:val="24"/>
          <w:szCs w:val="24"/>
          <w:highlight w:val="lightGray"/>
        </w:rPr>
        <w:fldChar w:fldCharType="end"/>
      </w:r>
    </w:p>
    <w:p w14:paraId="2FBB6160" w14:textId="4BB3C60C" w:rsidR="00B92EFE" w:rsidRPr="00EA09F8" w:rsidRDefault="00B92EFE" w:rsidP="00834C87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834C87">
        <w:rPr>
          <w:rFonts w:ascii="Times New Roman" w:hAnsi="Times New Roman"/>
          <w:sz w:val="24"/>
          <w:szCs w:val="24"/>
        </w:rPr>
        <w:lastRenderedPageBreak/>
        <w:fldChar w:fldCharType="begin">
          <w:ffData>
            <w:name w:val=""/>
            <w:enabled/>
            <w:calcOnExit w:val="0"/>
            <w:textInput>
              <w:default w:val="- как процент от цены приобретения МТР Заказчиком у третьих лиц (Поставщиков), указанный в распорядительном документе Заказчика, действующем на момент передачи МТР от Заказчика Подрядчику/ Приложении № 6.2. к настоящему Договору;"/>
            </w:textInput>
          </w:ffData>
        </w:fldChar>
      </w:r>
      <w:r w:rsidRPr="00EA09F8">
        <w:rPr>
          <w:rFonts w:ascii="Times New Roman" w:hAnsi="Times New Roman"/>
          <w:sz w:val="24"/>
          <w:szCs w:val="24"/>
        </w:rPr>
        <w:instrText xml:space="preserve"> FORMTEXT </w:instrText>
      </w:r>
      <w:r w:rsidRPr="00834C87">
        <w:rPr>
          <w:rFonts w:ascii="Times New Roman" w:hAnsi="Times New Roman"/>
          <w:sz w:val="24"/>
          <w:szCs w:val="24"/>
        </w:rPr>
      </w:r>
      <w:r w:rsidRPr="00834C87">
        <w:rPr>
          <w:rFonts w:ascii="Times New Roman" w:hAnsi="Times New Roman"/>
          <w:sz w:val="24"/>
          <w:szCs w:val="24"/>
        </w:rPr>
        <w:fldChar w:fldCharType="separate"/>
      </w:r>
      <w:r w:rsidRPr="00EA09F8">
        <w:rPr>
          <w:rFonts w:ascii="Times New Roman" w:hAnsi="Times New Roman"/>
          <w:noProof/>
          <w:sz w:val="24"/>
          <w:szCs w:val="24"/>
        </w:rPr>
        <w:t>- как процент от цены приобретения МТР Заказчиком у третьих лиц (Поставщиков), указанный в распорядительном документе Заказчика, действующем на момент передачи МТР от Заказчика Подрядчику/ Приложении № 6.2. к настоящему Договору;</w:t>
      </w:r>
      <w:r w:rsidRPr="00834C87">
        <w:rPr>
          <w:rFonts w:ascii="Times New Roman" w:hAnsi="Times New Roman"/>
          <w:sz w:val="24"/>
          <w:szCs w:val="24"/>
        </w:rPr>
        <w:fldChar w:fldCharType="end"/>
      </w:r>
      <w:r w:rsidR="00FB0275" w:rsidRPr="00EA09F8">
        <w:rPr>
          <w:rFonts w:ascii="Times New Roman" w:hAnsi="Times New Roman"/>
          <w:sz w:val="24"/>
          <w:szCs w:val="24"/>
        </w:rPr>
        <w:t xml:space="preserve"> </w:t>
      </w:r>
      <w:r w:rsidR="00FD3339">
        <w:rPr>
          <w:rFonts w:ascii="Times New Roman" w:hAnsi="Times New Roman"/>
          <w:color w:val="FF0000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в случае выбора данного варианта при заключении договора  необходимо подписание соглашения (напр., в виде приложения 6.2) по размеру ТЗР в произвольной форме, напр.:"/>
            </w:textInput>
          </w:ffData>
        </w:fldChar>
      </w:r>
      <w:r w:rsidR="00FD3339">
        <w:rPr>
          <w:rFonts w:ascii="Times New Roman" w:hAnsi="Times New Roman"/>
          <w:color w:val="FF0000"/>
          <w:sz w:val="24"/>
          <w:szCs w:val="24"/>
        </w:rPr>
        <w:instrText xml:space="preserve"> FORMTEXT </w:instrText>
      </w:r>
      <w:r w:rsidR="00FD3339">
        <w:rPr>
          <w:rFonts w:ascii="Times New Roman" w:hAnsi="Times New Roman"/>
          <w:color w:val="FF0000"/>
          <w:sz w:val="24"/>
          <w:szCs w:val="24"/>
        </w:rPr>
      </w:r>
      <w:r w:rsidR="00FD3339">
        <w:rPr>
          <w:rFonts w:ascii="Times New Roman" w:hAnsi="Times New Roman"/>
          <w:color w:val="FF0000"/>
          <w:sz w:val="24"/>
          <w:szCs w:val="24"/>
        </w:rPr>
        <w:fldChar w:fldCharType="separate"/>
      </w:r>
      <w:proofErr w:type="gramStart"/>
      <w:r w:rsidR="00FD3339">
        <w:rPr>
          <w:rFonts w:ascii="Times New Roman" w:hAnsi="Times New Roman"/>
          <w:noProof/>
          <w:color w:val="FF0000"/>
          <w:sz w:val="24"/>
          <w:szCs w:val="24"/>
        </w:rPr>
        <w:t>в случае выбора данного варианта при заключении договора  необходимо подписание соглашения (напр., в виде приложения 6.2) по размеру ТЗР в произвольной форме, напр.:</w:t>
      </w:r>
      <w:r w:rsidR="00FD3339">
        <w:rPr>
          <w:rFonts w:ascii="Times New Roman" w:hAnsi="Times New Roman"/>
          <w:color w:val="FF0000"/>
          <w:sz w:val="24"/>
          <w:szCs w:val="24"/>
        </w:rPr>
        <w:fldChar w:fldCharType="end"/>
      </w:r>
      <w:r w:rsidR="00EA09F8" w:rsidRPr="00EA09F8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FD3339">
        <w:rPr>
          <w:rFonts w:ascii="Times New Roman" w:hAnsi="Times New Roman"/>
          <w:color w:val="FF0000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&quot;Для целей исполнения раздела 3 Приложения № 6 к договору Стороны согласовали размер ТЗР для МТР, переданных Заказчиком Подрядчику в 20____ году в размере ____ %. "/>
            </w:textInput>
          </w:ffData>
        </w:fldChar>
      </w:r>
      <w:r w:rsidR="00FD3339">
        <w:rPr>
          <w:rFonts w:ascii="Times New Roman" w:hAnsi="Times New Roman"/>
          <w:color w:val="FF0000"/>
          <w:sz w:val="24"/>
          <w:szCs w:val="24"/>
        </w:rPr>
        <w:instrText xml:space="preserve"> FORMTEXT </w:instrText>
      </w:r>
      <w:r w:rsidR="00FD3339">
        <w:rPr>
          <w:rFonts w:ascii="Times New Roman" w:hAnsi="Times New Roman"/>
          <w:color w:val="FF0000"/>
          <w:sz w:val="24"/>
          <w:szCs w:val="24"/>
        </w:rPr>
      </w:r>
      <w:r w:rsidR="00FD3339">
        <w:rPr>
          <w:rFonts w:ascii="Times New Roman" w:hAnsi="Times New Roman"/>
          <w:color w:val="FF0000"/>
          <w:sz w:val="24"/>
          <w:szCs w:val="24"/>
        </w:rPr>
        <w:fldChar w:fldCharType="separate"/>
      </w:r>
      <w:r w:rsidR="00FD3339">
        <w:rPr>
          <w:rFonts w:ascii="Times New Roman" w:hAnsi="Times New Roman"/>
          <w:noProof/>
          <w:color w:val="FF0000"/>
          <w:sz w:val="24"/>
          <w:szCs w:val="24"/>
        </w:rPr>
        <w:t xml:space="preserve">"Для целей исполнения раздела 3 Приложения № 6 к договору Стороны согласовали размер ТЗР для МТР, переданных Заказчиком Подрядчику в 20____ году в размере ____ %. </w:t>
      </w:r>
      <w:r w:rsidR="00FD3339">
        <w:rPr>
          <w:rFonts w:ascii="Times New Roman" w:hAnsi="Times New Roman"/>
          <w:color w:val="FF0000"/>
          <w:sz w:val="24"/>
          <w:szCs w:val="24"/>
        </w:rPr>
        <w:fldChar w:fldCharType="end"/>
      </w:r>
      <w:r w:rsidR="00FD3339">
        <w:rPr>
          <w:rFonts w:ascii="Times New Roman" w:hAnsi="Times New Roman"/>
          <w:color w:val="FF0000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      В случае изменения размера ТЗР Заказчик направляет Подрядчику уведомление. С момента получения Подрядчиком уведомления размер ТЗР признается измененным.&quot;"/>
            </w:textInput>
          </w:ffData>
        </w:fldChar>
      </w:r>
      <w:r w:rsidR="00FD3339">
        <w:rPr>
          <w:rFonts w:ascii="Times New Roman" w:hAnsi="Times New Roman"/>
          <w:color w:val="FF0000"/>
          <w:sz w:val="24"/>
          <w:szCs w:val="24"/>
        </w:rPr>
        <w:instrText xml:space="preserve"> FORMTEXT </w:instrText>
      </w:r>
      <w:r w:rsidR="00FD3339">
        <w:rPr>
          <w:rFonts w:ascii="Times New Roman" w:hAnsi="Times New Roman"/>
          <w:color w:val="FF0000"/>
          <w:sz w:val="24"/>
          <w:szCs w:val="24"/>
        </w:rPr>
      </w:r>
      <w:r w:rsidR="00FD3339">
        <w:rPr>
          <w:rFonts w:ascii="Times New Roman" w:hAnsi="Times New Roman"/>
          <w:color w:val="FF0000"/>
          <w:sz w:val="24"/>
          <w:szCs w:val="24"/>
        </w:rPr>
        <w:fldChar w:fldCharType="separate"/>
      </w:r>
      <w:r w:rsidR="00FD3339">
        <w:rPr>
          <w:rFonts w:ascii="Times New Roman" w:hAnsi="Times New Roman"/>
          <w:noProof/>
          <w:color w:val="FF0000"/>
          <w:sz w:val="24"/>
          <w:szCs w:val="24"/>
        </w:rPr>
        <w:t xml:space="preserve">      В случае изменения размера ТЗР Заказчик направляет Подрядчику уведомление.</w:t>
      </w:r>
      <w:proofErr w:type="gramEnd"/>
      <w:r w:rsidR="00FD3339">
        <w:rPr>
          <w:rFonts w:ascii="Times New Roman" w:hAnsi="Times New Roman"/>
          <w:noProof/>
          <w:color w:val="FF0000"/>
          <w:sz w:val="24"/>
          <w:szCs w:val="24"/>
        </w:rPr>
        <w:t xml:space="preserve"> С момента получения Подрядчиком уведомления размер ТЗР признается измененным</w:t>
      </w:r>
      <w:proofErr w:type="gramStart"/>
      <w:r w:rsidR="00FD3339">
        <w:rPr>
          <w:rFonts w:ascii="Times New Roman" w:hAnsi="Times New Roman"/>
          <w:noProof/>
          <w:color w:val="FF0000"/>
          <w:sz w:val="24"/>
          <w:szCs w:val="24"/>
        </w:rPr>
        <w:t>."</w:t>
      </w:r>
      <w:r w:rsidR="00FD3339">
        <w:rPr>
          <w:rFonts w:ascii="Times New Roman" w:hAnsi="Times New Roman"/>
          <w:color w:val="FF0000"/>
          <w:sz w:val="24"/>
          <w:szCs w:val="24"/>
        </w:rPr>
        <w:fldChar w:fldCharType="end"/>
      </w:r>
      <w:r w:rsidR="00EA09F8" w:rsidRPr="00EA09F8">
        <w:rPr>
          <w:rFonts w:ascii="Times New Roman" w:hAnsi="Times New Roman"/>
          <w:sz w:val="24"/>
          <w:szCs w:val="24"/>
        </w:rPr>
        <w:t xml:space="preserve"> </w:t>
      </w:r>
      <w:proofErr w:type="gramEnd"/>
    </w:p>
    <w:p w14:paraId="5A8A8A74" w14:textId="77777777" w:rsidR="00257521" w:rsidRDefault="00B92EFE" w:rsidP="00C55D8E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- как стоимость документально подтвержденных расходов Заказчика по доставке МТР до места передачи Подрядчику. "/>
            </w:textInput>
          </w:ffData>
        </w:fldChar>
      </w:r>
      <w:r>
        <w:rPr>
          <w:rFonts w:ascii="Times New Roman" w:hAnsi="Times New Roman"/>
          <w:sz w:val="24"/>
          <w:szCs w:val="24"/>
        </w:rPr>
        <w:instrText xml:space="preserve"> FORMTEXT </w:instrTex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fldChar w:fldCharType="separate"/>
      </w:r>
      <w:r>
        <w:rPr>
          <w:rFonts w:ascii="Times New Roman" w:hAnsi="Times New Roman"/>
          <w:noProof/>
          <w:sz w:val="24"/>
          <w:szCs w:val="24"/>
        </w:rPr>
        <w:t xml:space="preserve">- как стоимость документально подтвержденных расходов Заказчика по доставке МТР до места передачи Подрядчику. </w:t>
      </w:r>
      <w:r>
        <w:rPr>
          <w:rFonts w:ascii="Times New Roman" w:hAnsi="Times New Roman"/>
          <w:sz w:val="24"/>
          <w:szCs w:val="24"/>
        </w:rPr>
        <w:fldChar w:fldCharType="end"/>
      </w:r>
    </w:p>
    <w:p w14:paraId="4CB2AF9B" w14:textId="0FEE6D91" w:rsidR="00257521" w:rsidRPr="0047389B" w:rsidRDefault="00B92EFE" w:rsidP="00C55D8E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Times New Roman" w:hAnsi="Times New Roman"/>
          <w:sz w:val="24"/>
          <w:szCs w:val="24"/>
        </w:rPr>
        <w:instrText xml:space="preserve"> FORMTEXT </w:instrTex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fldChar w:fldCharType="separate"/>
      </w:r>
      <w:r>
        <w:rPr>
          <w:rFonts w:ascii="Times New Roman" w:hAnsi="Times New Roman"/>
          <w:noProof/>
          <w:sz w:val="24"/>
          <w:szCs w:val="24"/>
        </w:rPr>
        <w:t> </w:t>
      </w:r>
      <w:r>
        <w:rPr>
          <w:rFonts w:ascii="Times New Roman" w:hAnsi="Times New Roman"/>
          <w:noProof/>
          <w:sz w:val="24"/>
          <w:szCs w:val="24"/>
        </w:rPr>
        <w:t> </w:t>
      </w:r>
      <w:r>
        <w:rPr>
          <w:rFonts w:ascii="Times New Roman" w:hAnsi="Times New Roman"/>
          <w:noProof/>
          <w:sz w:val="24"/>
          <w:szCs w:val="24"/>
        </w:rPr>
        <w:t> </w:t>
      </w:r>
      <w:r>
        <w:rPr>
          <w:rFonts w:ascii="Times New Roman" w:hAnsi="Times New Roman"/>
          <w:noProof/>
          <w:sz w:val="24"/>
          <w:szCs w:val="24"/>
        </w:rPr>
        <w:t> </w:t>
      </w:r>
      <w:r>
        <w:rPr>
          <w:rFonts w:ascii="Times New Roman" w:hAnsi="Times New Roman"/>
          <w:noProof/>
          <w:sz w:val="24"/>
          <w:szCs w:val="24"/>
        </w:rPr>
        <w:t> </w:t>
      </w:r>
      <w:r>
        <w:rPr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205CD9EA" w14:textId="77777777" w:rsidR="007E58FB" w:rsidRPr="0047389B" w:rsidRDefault="007E58FB" w:rsidP="0004796E">
      <w:pPr>
        <w:pStyle w:val="a7"/>
        <w:ind w:hanging="720"/>
        <w:jc w:val="both"/>
        <w:rPr>
          <w:rFonts w:ascii="Times New Roman" w:hAnsi="Times New Roman"/>
          <w:sz w:val="24"/>
          <w:szCs w:val="24"/>
        </w:rPr>
      </w:pPr>
    </w:p>
    <w:p w14:paraId="2520A3AD" w14:textId="77777777" w:rsidR="00350629" w:rsidRPr="0047389B" w:rsidRDefault="00350629" w:rsidP="0004796E">
      <w:pPr>
        <w:pStyle w:val="a7"/>
        <w:numPr>
          <w:ilvl w:val="0"/>
          <w:numId w:val="35"/>
        </w:numPr>
        <w:ind w:left="0" w:hanging="720"/>
        <w:jc w:val="both"/>
        <w:rPr>
          <w:rFonts w:ascii="Times New Roman" w:hAnsi="Times New Roman"/>
          <w:b/>
          <w:sz w:val="24"/>
          <w:szCs w:val="24"/>
        </w:rPr>
      </w:pPr>
      <w:r w:rsidRPr="0047389B">
        <w:rPr>
          <w:rFonts w:ascii="Times New Roman" w:hAnsi="Times New Roman"/>
          <w:b/>
          <w:sz w:val="24"/>
          <w:szCs w:val="24"/>
        </w:rPr>
        <w:t xml:space="preserve">Доставка МТР на Объект </w:t>
      </w:r>
    </w:p>
    <w:p w14:paraId="3D29721D" w14:textId="6B05F552" w:rsidR="00C55D8E" w:rsidRDefault="00FA5F21" w:rsidP="0004796E">
      <w:pPr>
        <w:pStyle w:val="a7"/>
        <w:numPr>
          <w:ilvl w:val="1"/>
          <w:numId w:val="35"/>
        </w:numPr>
        <w:ind w:left="0" w:hanging="720"/>
        <w:jc w:val="both"/>
        <w:rPr>
          <w:rFonts w:ascii="Times New Roman" w:hAnsi="Times New Roman"/>
          <w:sz w:val="24"/>
          <w:szCs w:val="24"/>
        </w:rPr>
      </w:pPr>
      <w:r w:rsidRPr="0047389B">
        <w:rPr>
          <w:rFonts w:ascii="Times New Roman" w:hAnsi="Times New Roman"/>
          <w:sz w:val="24"/>
          <w:szCs w:val="24"/>
        </w:rPr>
        <w:t>Доставка МТР на Объект</w:t>
      </w:r>
      <w:r w:rsidR="00C55D8E">
        <w:rPr>
          <w:rFonts w:ascii="Times New Roman" w:hAnsi="Times New Roman"/>
          <w:sz w:val="24"/>
          <w:szCs w:val="24"/>
        </w:rPr>
        <w:t xml:space="preserve">, </w:t>
      </w:r>
      <w:r w:rsidRPr="0047389B">
        <w:rPr>
          <w:rFonts w:ascii="Times New Roman" w:hAnsi="Times New Roman"/>
          <w:sz w:val="24"/>
          <w:szCs w:val="24"/>
        </w:rPr>
        <w:t>включая выполнение погрузочно-разгрузочных работ</w:t>
      </w:r>
      <w:r w:rsidR="00C55D8E">
        <w:rPr>
          <w:rFonts w:ascii="Times New Roman" w:hAnsi="Times New Roman"/>
          <w:sz w:val="24"/>
          <w:szCs w:val="24"/>
        </w:rPr>
        <w:t>,</w:t>
      </w:r>
      <w:r w:rsidRPr="0047389B">
        <w:rPr>
          <w:rFonts w:ascii="Times New Roman" w:hAnsi="Times New Roman"/>
          <w:sz w:val="24"/>
          <w:szCs w:val="24"/>
        </w:rPr>
        <w:t xml:space="preserve"> обеспечивается </w:t>
      </w:r>
      <w:r w:rsidR="00052B01">
        <w:rPr>
          <w:rFonts w:ascii="Times New Roman" w:hAnsi="Times New Roman"/>
          <w:bCs/>
          <w:i/>
          <w:vanish/>
          <w:color w:val="FF0000"/>
          <w:sz w:val="24"/>
          <w:szCs w:val="24"/>
          <w:highlight w:val="lightGray"/>
        </w:rPr>
        <w:fldChar w:fldCharType="begin">
          <w:ffData>
            <w:name w:val=""/>
            <w:enabled/>
            <w:calcOnExit w:val="0"/>
            <w:textInput>
              <w:default w:val="указать необходимое"/>
            </w:textInput>
          </w:ffData>
        </w:fldChar>
      </w:r>
      <w:r w:rsidR="00052B01">
        <w:rPr>
          <w:rFonts w:ascii="Times New Roman" w:hAnsi="Times New Roman"/>
          <w:bCs/>
          <w:i/>
          <w:vanish/>
          <w:color w:val="FF0000"/>
          <w:sz w:val="24"/>
          <w:szCs w:val="24"/>
          <w:highlight w:val="lightGray"/>
        </w:rPr>
        <w:instrText xml:space="preserve"> FORMTEXT </w:instrText>
      </w:r>
      <w:r w:rsidR="00052B01">
        <w:rPr>
          <w:rFonts w:ascii="Times New Roman" w:hAnsi="Times New Roman"/>
          <w:bCs/>
          <w:i/>
          <w:vanish/>
          <w:color w:val="FF0000"/>
          <w:sz w:val="24"/>
          <w:szCs w:val="24"/>
          <w:highlight w:val="lightGray"/>
        </w:rPr>
      </w:r>
      <w:r w:rsidR="00052B01">
        <w:rPr>
          <w:rFonts w:ascii="Times New Roman" w:hAnsi="Times New Roman"/>
          <w:bCs/>
          <w:i/>
          <w:vanish/>
          <w:color w:val="FF0000"/>
          <w:sz w:val="24"/>
          <w:szCs w:val="24"/>
          <w:highlight w:val="lightGray"/>
        </w:rPr>
        <w:fldChar w:fldCharType="separate"/>
      </w:r>
      <w:r w:rsidR="00052B01">
        <w:rPr>
          <w:rFonts w:ascii="Times New Roman" w:hAnsi="Times New Roman"/>
          <w:bCs/>
          <w:i/>
          <w:noProof/>
          <w:vanish/>
          <w:color w:val="FF0000"/>
          <w:sz w:val="24"/>
          <w:szCs w:val="24"/>
          <w:highlight w:val="lightGray"/>
        </w:rPr>
        <w:t>указать необходимое</w:t>
      </w:r>
      <w:r w:rsidR="00052B01">
        <w:rPr>
          <w:rFonts w:ascii="Times New Roman" w:hAnsi="Times New Roman"/>
          <w:bCs/>
          <w:i/>
          <w:vanish/>
          <w:color w:val="FF0000"/>
          <w:sz w:val="24"/>
          <w:szCs w:val="24"/>
          <w:highlight w:val="lightGray"/>
        </w:rPr>
        <w:fldChar w:fldCharType="end"/>
      </w:r>
    </w:p>
    <w:p w14:paraId="42C25A40" w14:textId="08EC6386" w:rsidR="00C55D8E" w:rsidRDefault="00C55D8E" w:rsidP="00C55D8E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Стороной, указанной в Разделительной ведомости (Приложение №3) в качестве ответственной за доставку."/>
            </w:textInput>
          </w:ffData>
        </w:fldChar>
      </w:r>
      <w:r>
        <w:rPr>
          <w:rFonts w:ascii="Times New Roman" w:hAnsi="Times New Roman"/>
          <w:sz w:val="24"/>
          <w:szCs w:val="24"/>
        </w:rPr>
        <w:instrText xml:space="preserve"> FORMTEXT </w:instrTex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fldChar w:fldCharType="separate"/>
      </w:r>
      <w:r>
        <w:rPr>
          <w:rFonts w:ascii="Times New Roman" w:hAnsi="Times New Roman"/>
          <w:noProof/>
          <w:sz w:val="24"/>
          <w:szCs w:val="24"/>
        </w:rPr>
        <w:t>Стороной, указанной в Разделительной ведомости (Приложение №3) в качестве ответственной за доставку.</w:t>
      </w:r>
      <w:r>
        <w:rPr>
          <w:rFonts w:ascii="Times New Roman" w:hAnsi="Times New Roman"/>
          <w:sz w:val="24"/>
          <w:szCs w:val="24"/>
        </w:rPr>
        <w:fldChar w:fldCharType="end"/>
      </w:r>
    </w:p>
    <w:p w14:paraId="350D1800" w14:textId="77777777" w:rsidR="00C55D8E" w:rsidRDefault="00C55D8E" w:rsidP="00C55D8E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Подрядчиком, в том числе в отношении давальческих МТР, получаемых на складе Заказчика, расположенном на указать наименование месторождении. "/>
            </w:textInput>
          </w:ffData>
        </w:fldChar>
      </w:r>
      <w:r>
        <w:rPr>
          <w:rFonts w:ascii="Times New Roman" w:hAnsi="Times New Roman"/>
          <w:sz w:val="24"/>
          <w:szCs w:val="24"/>
        </w:rPr>
        <w:instrText xml:space="preserve"> FORMTEXT </w:instrTex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fldChar w:fldCharType="separate"/>
      </w:r>
      <w:r>
        <w:rPr>
          <w:rFonts w:ascii="Times New Roman" w:hAnsi="Times New Roman"/>
          <w:noProof/>
          <w:sz w:val="24"/>
          <w:szCs w:val="24"/>
        </w:rPr>
        <w:t xml:space="preserve">Подрядчиком, в том числе в отношении давальческих МТР, получаемых на складе Заказчика, расположенном на указать наименование месторождении. </w:t>
      </w:r>
      <w:r>
        <w:rPr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При этом расстояние между Объектом и складом Заказчика, где Подрядчик получает МТР, не должно превышать предельных значений, указанных в Техническом задании (Приложение № 5)."/>
            </w:textInput>
          </w:ffData>
        </w:fldChar>
      </w:r>
      <w:r>
        <w:rPr>
          <w:rFonts w:ascii="Times New Roman" w:hAnsi="Times New Roman"/>
          <w:sz w:val="24"/>
          <w:szCs w:val="24"/>
        </w:rPr>
        <w:instrText xml:space="preserve"> FORMTEXT </w:instrTex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fldChar w:fldCharType="separate"/>
      </w:r>
      <w:r>
        <w:rPr>
          <w:rFonts w:ascii="Times New Roman" w:hAnsi="Times New Roman"/>
          <w:noProof/>
          <w:sz w:val="24"/>
          <w:szCs w:val="24"/>
        </w:rPr>
        <w:t>При этом расстояние между Объектом и складом Заказчика, где Подрядчик получает МТР, не должно превышать предельных значений, указанных в Техническом задании (Приложение № 5).</w:t>
      </w:r>
      <w:r>
        <w:rPr>
          <w:rFonts w:ascii="Times New Roman" w:hAnsi="Times New Roman"/>
          <w:sz w:val="24"/>
          <w:szCs w:val="24"/>
        </w:rPr>
        <w:fldChar w:fldCharType="end"/>
      </w:r>
    </w:p>
    <w:p w14:paraId="2B6C55AF" w14:textId="13213677" w:rsidR="00C55D8E" w:rsidRPr="0047389B" w:rsidRDefault="00C55D8E" w:rsidP="00C55D8E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Times New Roman" w:hAnsi="Times New Roman"/>
          <w:sz w:val="24"/>
          <w:szCs w:val="24"/>
        </w:rPr>
        <w:instrText xml:space="preserve"> FORMTEXT </w:instrTex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fldChar w:fldCharType="separate"/>
      </w:r>
      <w:r>
        <w:rPr>
          <w:rFonts w:ascii="Times New Roman" w:hAnsi="Times New Roman"/>
          <w:noProof/>
          <w:sz w:val="24"/>
          <w:szCs w:val="24"/>
        </w:rPr>
        <w:t> </w:t>
      </w:r>
      <w:r>
        <w:rPr>
          <w:rFonts w:ascii="Times New Roman" w:hAnsi="Times New Roman"/>
          <w:noProof/>
          <w:sz w:val="24"/>
          <w:szCs w:val="24"/>
        </w:rPr>
        <w:t> </w:t>
      </w:r>
      <w:r>
        <w:rPr>
          <w:rFonts w:ascii="Times New Roman" w:hAnsi="Times New Roman"/>
          <w:noProof/>
          <w:sz w:val="24"/>
          <w:szCs w:val="24"/>
        </w:rPr>
        <w:t> </w:t>
      </w:r>
      <w:r>
        <w:rPr>
          <w:rFonts w:ascii="Times New Roman" w:hAnsi="Times New Roman"/>
          <w:noProof/>
          <w:sz w:val="24"/>
          <w:szCs w:val="24"/>
        </w:rPr>
        <w:t> </w:t>
      </w:r>
      <w:r>
        <w:rPr>
          <w:rFonts w:ascii="Times New Roman" w:hAnsi="Times New Roman"/>
          <w:noProof/>
          <w:sz w:val="24"/>
          <w:szCs w:val="24"/>
        </w:rPr>
        <w:t> </w:t>
      </w:r>
      <w:r>
        <w:rPr>
          <w:rFonts w:ascii="Times New Roman" w:hAnsi="Times New Roman"/>
          <w:sz w:val="24"/>
          <w:szCs w:val="24"/>
        </w:rPr>
        <w:fldChar w:fldCharType="end"/>
      </w:r>
    </w:p>
    <w:p w14:paraId="12A9DC5E" w14:textId="77777777" w:rsidR="00350629" w:rsidRPr="0047389B" w:rsidRDefault="001332BA" w:rsidP="0004796E">
      <w:pPr>
        <w:pStyle w:val="a7"/>
        <w:numPr>
          <w:ilvl w:val="1"/>
          <w:numId w:val="35"/>
        </w:numPr>
        <w:ind w:left="0" w:hanging="720"/>
        <w:jc w:val="both"/>
        <w:rPr>
          <w:rFonts w:ascii="Times New Roman" w:hAnsi="Times New Roman"/>
          <w:sz w:val="24"/>
          <w:szCs w:val="24"/>
        </w:rPr>
      </w:pPr>
      <w:r w:rsidRPr="0047389B">
        <w:rPr>
          <w:rFonts w:ascii="Times New Roman" w:hAnsi="Times New Roman"/>
          <w:sz w:val="24"/>
          <w:szCs w:val="24"/>
        </w:rPr>
        <w:t xml:space="preserve">В случаях, когда ответственным за доставку указан Подрядчик, </w:t>
      </w:r>
      <w:r w:rsidR="00350629" w:rsidRPr="0047389B">
        <w:rPr>
          <w:rFonts w:ascii="Times New Roman" w:hAnsi="Times New Roman"/>
          <w:sz w:val="24"/>
          <w:szCs w:val="24"/>
        </w:rPr>
        <w:t xml:space="preserve">Подрядчик обязуется не менее чем за </w:t>
      </w:r>
      <w:r w:rsidRPr="00A51B40">
        <w:rPr>
          <w:rFonts w:ascii="Times New Roman" w:hAnsi="Times New Roman"/>
          <w:sz w:val="24"/>
          <w:szCs w:val="24"/>
          <w:highlight w:val="lightGray"/>
        </w:rPr>
        <w:fldChar w:fldCharType="begin">
          <w:ffData>
            <w:name w:val=""/>
            <w:enabled/>
            <w:calcOnExit w:val="0"/>
            <w:textInput>
              <w:default w:val="10 (десять)"/>
            </w:textInput>
          </w:ffData>
        </w:fldChar>
      </w:r>
      <w:r w:rsidRPr="00A51B40">
        <w:rPr>
          <w:rFonts w:ascii="Times New Roman" w:hAnsi="Times New Roman"/>
          <w:sz w:val="24"/>
          <w:szCs w:val="24"/>
          <w:highlight w:val="lightGray"/>
        </w:rPr>
        <w:instrText xml:space="preserve"> FORMTEXT </w:instrText>
      </w:r>
      <w:r w:rsidRPr="00A51B40">
        <w:rPr>
          <w:rFonts w:ascii="Times New Roman" w:hAnsi="Times New Roman"/>
          <w:sz w:val="24"/>
          <w:szCs w:val="24"/>
          <w:highlight w:val="lightGray"/>
        </w:rPr>
      </w:r>
      <w:r w:rsidRPr="00A51B40">
        <w:rPr>
          <w:rFonts w:ascii="Times New Roman" w:hAnsi="Times New Roman"/>
          <w:sz w:val="24"/>
          <w:szCs w:val="24"/>
          <w:highlight w:val="lightGray"/>
        </w:rPr>
        <w:fldChar w:fldCharType="separate"/>
      </w:r>
      <w:r w:rsidRPr="00A51B40">
        <w:rPr>
          <w:rFonts w:ascii="Times New Roman" w:hAnsi="Times New Roman"/>
          <w:noProof/>
          <w:sz w:val="24"/>
          <w:szCs w:val="24"/>
          <w:highlight w:val="lightGray"/>
        </w:rPr>
        <w:t>10 (десять)</w:t>
      </w:r>
      <w:r w:rsidRPr="00A51B40">
        <w:rPr>
          <w:rFonts w:ascii="Times New Roman" w:hAnsi="Times New Roman"/>
          <w:sz w:val="24"/>
          <w:szCs w:val="24"/>
          <w:highlight w:val="lightGray"/>
        </w:rPr>
        <w:fldChar w:fldCharType="end"/>
      </w:r>
      <w:r w:rsidRPr="0047389B">
        <w:rPr>
          <w:rFonts w:ascii="Times New Roman" w:hAnsi="Times New Roman"/>
          <w:sz w:val="24"/>
          <w:szCs w:val="24"/>
        </w:rPr>
        <w:t xml:space="preserve"> календарных</w:t>
      </w:r>
      <w:r w:rsidR="00350629" w:rsidRPr="0047389B">
        <w:rPr>
          <w:rFonts w:ascii="Times New Roman" w:hAnsi="Times New Roman"/>
          <w:sz w:val="24"/>
          <w:szCs w:val="24"/>
        </w:rPr>
        <w:t xml:space="preserve"> дней до осуществления доставки письменно уведомить Заказчика о сроках и местах доставки для осуществления Заказчиком входного контроля МТР.</w:t>
      </w:r>
      <w:r w:rsidR="00350629" w:rsidRPr="0047389B" w:rsidDel="0039158B">
        <w:rPr>
          <w:rFonts w:ascii="Times New Roman" w:hAnsi="Times New Roman"/>
          <w:sz w:val="24"/>
          <w:szCs w:val="24"/>
        </w:rPr>
        <w:t xml:space="preserve"> </w:t>
      </w:r>
    </w:p>
    <w:p w14:paraId="1977B6AD" w14:textId="77777777" w:rsidR="00350629" w:rsidRPr="0047389B" w:rsidRDefault="001332BA" w:rsidP="0004796E">
      <w:pPr>
        <w:pStyle w:val="a7"/>
        <w:numPr>
          <w:ilvl w:val="1"/>
          <w:numId w:val="35"/>
        </w:numPr>
        <w:ind w:left="0" w:hanging="720"/>
        <w:jc w:val="both"/>
        <w:rPr>
          <w:rFonts w:ascii="Times New Roman" w:hAnsi="Times New Roman"/>
          <w:sz w:val="24"/>
          <w:szCs w:val="24"/>
        </w:rPr>
      </w:pPr>
      <w:r w:rsidRPr="0047389B">
        <w:rPr>
          <w:rFonts w:ascii="Times New Roman" w:hAnsi="Times New Roman"/>
          <w:sz w:val="24"/>
          <w:szCs w:val="24"/>
        </w:rPr>
        <w:t>Уведомление Подрядчика должно содержать</w:t>
      </w:r>
      <w:r w:rsidR="00350629" w:rsidRPr="0047389B">
        <w:rPr>
          <w:rFonts w:ascii="Times New Roman" w:hAnsi="Times New Roman"/>
          <w:sz w:val="24"/>
          <w:szCs w:val="24"/>
        </w:rPr>
        <w:t>:</w:t>
      </w:r>
    </w:p>
    <w:p w14:paraId="20A7CAFD" w14:textId="77777777" w:rsidR="00350629" w:rsidRPr="0047389B" w:rsidRDefault="001332BA" w:rsidP="0004796E">
      <w:pPr>
        <w:pStyle w:val="a7"/>
        <w:numPr>
          <w:ilvl w:val="0"/>
          <w:numId w:val="37"/>
        </w:numPr>
        <w:tabs>
          <w:tab w:val="left" w:pos="709"/>
        </w:tabs>
        <w:ind w:left="709" w:hanging="720"/>
        <w:jc w:val="both"/>
        <w:rPr>
          <w:rFonts w:ascii="Times New Roman" w:hAnsi="Times New Roman"/>
          <w:sz w:val="24"/>
          <w:szCs w:val="24"/>
        </w:rPr>
      </w:pPr>
      <w:r w:rsidRPr="0047389B">
        <w:rPr>
          <w:rFonts w:ascii="Times New Roman" w:hAnsi="Times New Roman"/>
          <w:sz w:val="24"/>
          <w:szCs w:val="24"/>
        </w:rPr>
        <w:t>Время</w:t>
      </w:r>
      <w:r w:rsidR="00350629" w:rsidRPr="0047389B">
        <w:rPr>
          <w:rFonts w:ascii="Times New Roman" w:hAnsi="Times New Roman"/>
          <w:sz w:val="24"/>
          <w:szCs w:val="24"/>
        </w:rPr>
        <w:t xml:space="preserve"> осуществления перевозки;</w:t>
      </w:r>
    </w:p>
    <w:p w14:paraId="602311F7" w14:textId="77777777" w:rsidR="00350629" w:rsidRPr="0047389B" w:rsidRDefault="00350629" w:rsidP="0004796E">
      <w:pPr>
        <w:pStyle w:val="a7"/>
        <w:numPr>
          <w:ilvl w:val="0"/>
          <w:numId w:val="37"/>
        </w:numPr>
        <w:tabs>
          <w:tab w:val="left" w:pos="709"/>
        </w:tabs>
        <w:ind w:left="709" w:hanging="720"/>
        <w:jc w:val="both"/>
        <w:rPr>
          <w:rFonts w:ascii="Times New Roman" w:hAnsi="Times New Roman"/>
          <w:sz w:val="24"/>
          <w:szCs w:val="24"/>
        </w:rPr>
      </w:pPr>
      <w:r w:rsidRPr="0047389B">
        <w:rPr>
          <w:rFonts w:ascii="Times New Roman" w:hAnsi="Times New Roman"/>
          <w:sz w:val="24"/>
          <w:szCs w:val="24"/>
        </w:rPr>
        <w:t>Маршрут перевозки;</w:t>
      </w:r>
    </w:p>
    <w:p w14:paraId="3C752A90" w14:textId="77777777" w:rsidR="00350629" w:rsidRPr="0047389B" w:rsidRDefault="001332BA" w:rsidP="0004796E">
      <w:pPr>
        <w:pStyle w:val="a7"/>
        <w:numPr>
          <w:ilvl w:val="0"/>
          <w:numId w:val="37"/>
        </w:numPr>
        <w:tabs>
          <w:tab w:val="left" w:pos="709"/>
        </w:tabs>
        <w:ind w:left="709" w:hanging="720"/>
        <w:jc w:val="both"/>
        <w:rPr>
          <w:rFonts w:ascii="Times New Roman" w:hAnsi="Times New Roman"/>
          <w:sz w:val="24"/>
          <w:szCs w:val="24"/>
        </w:rPr>
      </w:pPr>
      <w:r w:rsidRPr="0047389B">
        <w:rPr>
          <w:rFonts w:ascii="Times New Roman" w:hAnsi="Times New Roman"/>
          <w:sz w:val="24"/>
          <w:szCs w:val="24"/>
        </w:rPr>
        <w:t>Наименование т</w:t>
      </w:r>
      <w:r w:rsidR="00350629" w:rsidRPr="0047389B">
        <w:rPr>
          <w:rFonts w:ascii="Times New Roman" w:hAnsi="Times New Roman"/>
          <w:sz w:val="24"/>
          <w:szCs w:val="24"/>
        </w:rPr>
        <w:t>ранспортных средств (включая марку, государственный регистрационный номер автомобиля или тип воздушного судна);</w:t>
      </w:r>
    </w:p>
    <w:p w14:paraId="75EEBD7C" w14:textId="77777777" w:rsidR="00350629" w:rsidRPr="0047389B" w:rsidRDefault="001332BA" w:rsidP="0004796E">
      <w:pPr>
        <w:pStyle w:val="a7"/>
        <w:numPr>
          <w:ilvl w:val="0"/>
          <w:numId w:val="37"/>
        </w:numPr>
        <w:tabs>
          <w:tab w:val="left" w:pos="709"/>
        </w:tabs>
        <w:ind w:left="709" w:hanging="720"/>
        <w:jc w:val="both"/>
        <w:rPr>
          <w:rFonts w:ascii="Times New Roman" w:hAnsi="Times New Roman"/>
          <w:sz w:val="24"/>
          <w:szCs w:val="24"/>
        </w:rPr>
      </w:pPr>
      <w:r w:rsidRPr="0047389B">
        <w:rPr>
          <w:rFonts w:ascii="Times New Roman" w:hAnsi="Times New Roman"/>
          <w:sz w:val="24"/>
          <w:szCs w:val="24"/>
        </w:rPr>
        <w:t>Перечень</w:t>
      </w:r>
      <w:r w:rsidR="00350629" w:rsidRPr="0047389B">
        <w:rPr>
          <w:rFonts w:ascii="Times New Roman" w:hAnsi="Times New Roman"/>
          <w:sz w:val="24"/>
          <w:szCs w:val="24"/>
        </w:rPr>
        <w:t xml:space="preserve"> </w:t>
      </w:r>
      <w:r w:rsidRPr="0047389B">
        <w:rPr>
          <w:rFonts w:ascii="Times New Roman" w:hAnsi="Times New Roman"/>
          <w:sz w:val="24"/>
          <w:szCs w:val="24"/>
        </w:rPr>
        <w:t>МТР</w:t>
      </w:r>
      <w:r w:rsidR="00350629" w:rsidRPr="0047389B">
        <w:rPr>
          <w:rFonts w:ascii="Times New Roman" w:hAnsi="Times New Roman"/>
          <w:sz w:val="24"/>
          <w:szCs w:val="24"/>
        </w:rPr>
        <w:t>;</w:t>
      </w:r>
    </w:p>
    <w:p w14:paraId="62E842D1" w14:textId="77777777" w:rsidR="00350629" w:rsidRPr="0047389B" w:rsidRDefault="001332BA" w:rsidP="0004796E">
      <w:pPr>
        <w:pStyle w:val="a7"/>
        <w:numPr>
          <w:ilvl w:val="0"/>
          <w:numId w:val="37"/>
        </w:numPr>
        <w:tabs>
          <w:tab w:val="left" w:pos="709"/>
        </w:tabs>
        <w:ind w:left="709" w:hanging="720"/>
        <w:jc w:val="both"/>
        <w:rPr>
          <w:rFonts w:ascii="Times New Roman" w:hAnsi="Times New Roman"/>
          <w:sz w:val="24"/>
          <w:szCs w:val="24"/>
        </w:rPr>
      </w:pPr>
      <w:r w:rsidRPr="0047389B">
        <w:rPr>
          <w:rFonts w:ascii="Times New Roman" w:hAnsi="Times New Roman"/>
          <w:sz w:val="24"/>
          <w:szCs w:val="24"/>
        </w:rPr>
        <w:t>Перечень</w:t>
      </w:r>
      <w:r w:rsidR="00350629" w:rsidRPr="0047389B">
        <w:rPr>
          <w:rFonts w:ascii="Times New Roman" w:hAnsi="Times New Roman"/>
          <w:sz w:val="24"/>
          <w:szCs w:val="24"/>
        </w:rPr>
        <w:t xml:space="preserve"> Персонала Подрядчика</w:t>
      </w:r>
      <w:r w:rsidRPr="0047389B">
        <w:rPr>
          <w:rFonts w:ascii="Times New Roman" w:hAnsi="Times New Roman"/>
          <w:sz w:val="24"/>
          <w:szCs w:val="24"/>
        </w:rPr>
        <w:t xml:space="preserve"> сопровождающего МТР</w:t>
      </w:r>
      <w:r w:rsidR="00350629" w:rsidRPr="0047389B">
        <w:rPr>
          <w:rFonts w:ascii="Times New Roman" w:hAnsi="Times New Roman"/>
          <w:sz w:val="24"/>
          <w:szCs w:val="24"/>
        </w:rPr>
        <w:t>,</w:t>
      </w:r>
    </w:p>
    <w:p w14:paraId="03584709" w14:textId="77777777" w:rsidR="00350629" w:rsidRPr="0047389B" w:rsidRDefault="00350629" w:rsidP="0004796E">
      <w:pPr>
        <w:pStyle w:val="a7"/>
        <w:tabs>
          <w:tab w:val="left" w:pos="709"/>
        </w:tabs>
        <w:ind w:left="709"/>
        <w:jc w:val="both"/>
        <w:rPr>
          <w:rFonts w:ascii="Times New Roman" w:hAnsi="Times New Roman"/>
          <w:sz w:val="24"/>
          <w:szCs w:val="24"/>
        </w:rPr>
      </w:pPr>
      <w:r w:rsidRPr="0047389B">
        <w:rPr>
          <w:rFonts w:ascii="Times New Roman" w:hAnsi="Times New Roman"/>
          <w:sz w:val="24"/>
          <w:szCs w:val="24"/>
        </w:rPr>
        <w:t>Заказчик обязуется обеспечить допуск соответствующих транспортных средств к месту проведения Работ.</w:t>
      </w:r>
    </w:p>
    <w:p w14:paraId="6CA9E874" w14:textId="77777777" w:rsidR="00350629" w:rsidRPr="0047389B" w:rsidRDefault="00350629" w:rsidP="0004796E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47389B">
        <w:rPr>
          <w:rFonts w:ascii="Times New Roman" w:hAnsi="Times New Roman"/>
          <w:sz w:val="24"/>
          <w:szCs w:val="24"/>
        </w:rPr>
        <w:t>Подрядчик производит транспортировку грузов (ТМЦ, нефтяного и др. оборудования) по территории Заказчика только при наличии номерных товаротранспортных накладных, выдача и учет которых должны производиться в соответствии с требованиями к документации строгой отчетности.</w:t>
      </w:r>
    </w:p>
    <w:p w14:paraId="4D478F38" w14:textId="77777777" w:rsidR="007E58FB" w:rsidRPr="0047389B" w:rsidRDefault="007E58FB" w:rsidP="0004796E">
      <w:pPr>
        <w:pStyle w:val="a7"/>
        <w:ind w:hanging="720"/>
        <w:jc w:val="both"/>
        <w:rPr>
          <w:rFonts w:ascii="Times New Roman" w:hAnsi="Times New Roman"/>
          <w:sz w:val="24"/>
          <w:szCs w:val="24"/>
        </w:rPr>
      </w:pPr>
    </w:p>
    <w:p w14:paraId="4D4E3288" w14:textId="77777777" w:rsidR="00350629" w:rsidRPr="0047389B" w:rsidRDefault="00350629" w:rsidP="0004796E">
      <w:pPr>
        <w:pStyle w:val="a7"/>
        <w:numPr>
          <w:ilvl w:val="0"/>
          <w:numId w:val="35"/>
        </w:numPr>
        <w:ind w:left="0" w:hanging="720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47389B">
        <w:rPr>
          <w:rFonts w:ascii="Times New Roman" w:hAnsi="Times New Roman"/>
          <w:b/>
          <w:sz w:val="24"/>
          <w:szCs w:val="24"/>
        </w:rPr>
        <w:t>Входной</w:t>
      </w:r>
      <w:proofErr w:type="gramEnd"/>
      <w:r w:rsidRPr="0047389B">
        <w:rPr>
          <w:rFonts w:ascii="Times New Roman" w:hAnsi="Times New Roman"/>
          <w:b/>
          <w:sz w:val="24"/>
          <w:szCs w:val="24"/>
        </w:rPr>
        <w:t xml:space="preserve"> контроль качества МТР:</w:t>
      </w:r>
    </w:p>
    <w:p w14:paraId="4BF5676B" w14:textId="28A3D4BB" w:rsidR="005C74E5" w:rsidRPr="0047389B" w:rsidRDefault="005C74E5" w:rsidP="005C74E5">
      <w:pPr>
        <w:pStyle w:val="a7"/>
        <w:numPr>
          <w:ilvl w:val="1"/>
          <w:numId w:val="35"/>
        </w:numPr>
        <w:ind w:left="0" w:hanging="709"/>
        <w:jc w:val="both"/>
        <w:rPr>
          <w:rFonts w:ascii="Times New Roman" w:hAnsi="Times New Roman"/>
          <w:sz w:val="24"/>
          <w:szCs w:val="24"/>
        </w:rPr>
      </w:pPr>
      <w:r w:rsidRPr="0047389B">
        <w:rPr>
          <w:rFonts w:ascii="Times New Roman" w:hAnsi="Times New Roman"/>
          <w:sz w:val="24"/>
          <w:szCs w:val="24"/>
        </w:rPr>
        <w:t xml:space="preserve">Входной контроль качества МТР осуществляется в </w:t>
      </w:r>
      <w:proofErr w:type="gramStart"/>
      <w:r w:rsidRPr="0047389B">
        <w:rPr>
          <w:rFonts w:ascii="Times New Roman" w:hAnsi="Times New Roman"/>
          <w:sz w:val="24"/>
          <w:szCs w:val="24"/>
        </w:rPr>
        <w:t>соответствии</w:t>
      </w:r>
      <w:proofErr w:type="gramEnd"/>
      <w:r w:rsidRPr="0047389B">
        <w:rPr>
          <w:rFonts w:ascii="Times New Roman" w:hAnsi="Times New Roman"/>
          <w:sz w:val="24"/>
          <w:szCs w:val="24"/>
        </w:rPr>
        <w:t xml:space="preserve"> с </w:t>
      </w:r>
      <w:r w:rsidR="0065055F">
        <w:rPr>
          <w:rFonts w:ascii="Times New Roman" w:hAnsi="Times New Roman"/>
          <w:sz w:val="24"/>
          <w:szCs w:val="24"/>
          <w:highlight w:val="lightGray"/>
        </w:rPr>
        <w:fldChar w:fldCharType="begin">
          <w:ffData>
            <w:name w:val=""/>
            <w:enabled/>
            <w:calcOnExit w:val="0"/>
            <w:textInput>
              <w:default w:val="Методическими указаниями «Входной контроль качества материально-технических ресурсов на объектах строительства Компании», № П2-01 М-0034, утв. приказом от 04.07.2013г. № 300, с изм. от 29.03.2019"/>
            </w:textInput>
          </w:ffData>
        </w:fldChar>
      </w:r>
      <w:r w:rsidR="0065055F">
        <w:rPr>
          <w:rFonts w:ascii="Times New Roman" w:hAnsi="Times New Roman"/>
          <w:sz w:val="24"/>
          <w:szCs w:val="24"/>
          <w:highlight w:val="lightGray"/>
        </w:rPr>
        <w:instrText xml:space="preserve"> FORMTEXT </w:instrText>
      </w:r>
      <w:r w:rsidR="0065055F">
        <w:rPr>
          <w:rFonts w:ascii="Times New Roman" w:hAnsi="Times New Roman"/>
          <w:sz w:val="24"/>
          <w:szCs w:val="24"/>
          <w:highlight w:val="lightGray"/>
        </w:rPr>
      </w:r>
      <w:r w:rsidR="0065055F">
        <w:rPr>
          <w:rFonts w:ascii="Times New Roman" w:hAnsi="Times New Roman"/>
          <w:sz w:val="24"/>
          <w:szCs w:val="24"/>
          <w:highlight w:val="lightGray"/>
        </w:rPr>
        <w:fldChar w:fldCharType="separate"/>
      </w:r>
      <w:r w:rsidR="0065055F">
        <w:rPr>
          <w:rFonts w:ascii="Times New Roman" w:hAnsi="Times New Roman"/>
          <w:noProof/>
          <w:sz w:val="24"/>
          <w:szCs w:val="24"/>
          <w:highlight w:val="lightGray"/>
        </w:rPr>
        <w:t>Методическими указаниями «Входной контроль качества материально-технических ресурсов на объектах строительства Компании», № П2-01 М-0034, утв. приказом от 04.07.2013г. № 300, с изм. от 29.03.2019</w:t>
      </w:r>
      <w:r w:rsidR="0065055F">
        <w:rPr>
          <w:rFonts w:ascii="Times New Roman" w:hAnsi="Times New Roman"/>
          <w:sz w:val="24"/>
          <w:szCs w:val="24"/>
          <w:highlight w:val="lightGray"/>
        </w:rPr>
        <w:fldChar w:fldCharType="end"/>
      </w:r>
      <w:r w:rsidR="0065055F">
        <w:rPr>
          <w:rFonts w:ascii="Times New Roman" w:hAnsi="Times New Roman"/>
          <w:sz w:val="24"/>
          <w:szCs w:val="24"/>
        </w:rPr>
        <w:t xml:space="preserve"> </w:t>
      </w:r>
      <w:r w:rsidRPr="0047389B">
        <w:rPr>
          <w:rFonts w:ascii="Times New Roman" w:hAnsi="Times New Roman"/>
          <w:sz w:val="24"/>
          <w:szCs w:val="24"/>
        </w:rPr>
        <w:t>(передаются Подрядчику по Акту приема-передачи локальных-нормативных документов)</w:t>
      </w:r>
    </w:p>
    <w:p w14:paraId="208D4FCF" w14:textId="77777777" w:rsidR="001332BA" w:rsidRPr="0047389B" w:rsidRDefault="00350629" w:rsidP="0004796E">
      <w:pPr>
        <w:pStyle w:val="a7"/>
        <w:numPr>
          <w:ilvl w:val="1"/>
          <w:numId w:val="35"/>
        </w:numPr>
        <w:ind w:left="0" w:hanging="720"/>
        <w:jc w:val="both"/>
        <w:rPr>
          <w:rFonts w:ascii="Times New Roman" w:hAnsi="Times New Roman"/>
          <w:sz w:val="24"/>
          <w:szCs w:val="24"/>
        </w:rPr>
      </w:pPr>
      <w:r w:rsidRPr="0047389B">
        <w:rPr>
          <w:rFonts w:ascii="Times New Roman" w:hAnsi="Times New Roman"/>
          <w:sz w:val="24"/>
          <w:szCs w:val="24"/>
        </w:rPr>
        <w:t xml:space="preserve">Заказчик вправе принимать участие в приемке МТР, осуществляемой Подрядчиком. </w:t>
      </w:r>
    </w:p>
    <w:p w14:paraId="683B8D2A" w14:textId="77777777" w:rsidR="00350629" w:rsidRPr="0047389B" w:rsidRDefault="00350629" w:rsidP="0004796E">
      <w:pPr>
        <w:pStyle w:val="a7"/>
        <w:numPr>
          <w:ilvl w:val="1"/>
          <w:numId w:val="35"/>
        </w:numPr>
        <w:ind w:left="0" w:hanging="720"/>
        <w:jc w:val="both"/>
        <w:rPr>
          <w:rFonts w:ascii="Times New Roman" w:hAnsi="Times New Roman"/>
          <w:sz w:val="24"/>
          <w:szCs w:val="24"/>
        </w:rPr>
      </w:pPr>
      <w:r w:rsidRPr="0047389B">
        <w:rPr>
          <w:rFonts w:ascii="Times New Roman" w:hAnsi="Times New Roman"/>
          <w:sz w:val="24"/>
          <w:szCs w:val="24"/>
        </w:rPr>
        <w:t>При обнаружении во время приемки МТР фактов недопоставки, нарушения комплектности или повреждения упаковки, отсутствия или некомплектности сопроводительной документации, Дефектов МТР и т.п., Заказчик может письменно увед</w:t>
      </w:r>
      <w:r w:rsidR="001332BA" w:rsidRPr="0047389B">
        <w:rPr>
          <w:rFonts w:ascii="Times New Roman" w:hAnsi="Times New Roman"/>
          <w:sz w:val="24"/>
          <w:szCs w:val="24"/>
        </w:rPr>
        <w:t>омить об этом Подрядчика и указ</w:t>
      </w:r>
      <w:r w:rsidRPr="0047389B">
        <w:rPr>
          <w:rFonts w:ascii="Times New Roman" w:hAnsi="Times New Roman"/>
          <w:sz w:val="24"/>
          <w:szCs w:val="24"/>
        </w:rPr>
        <w:t>ат</w:t>
      </w:r>
      <w:r w:rsidR="001332BA" w:rsidRPr="0047389B">
        <w:rPr>
          <w:rFonts w:ascii="Times New Roman" w:hAnsi="Times New Roman"/>
          <w:sz w:val="24"/>
          <w:szCs w:val="24"/>
        </w:rPr>
        <w:t>ь</w:t>
      </w:r>
      <w:r w:rsidRPr="0047389B">
        <w:rPr>
          <w:rFonts w:ascii="Times New Roman" w:hAnsi="Times New Roman"/>
          <w:sz w:val="24"/>
          <w:szCs w:val="24"/>
        </w:rPr>
        <w:t xml:space="preserve"> перечень недопоставленных (поврежденных) </w:t>
      </w:r>
      <w:r w:rsidRPr="0047389B">
        <w:rPr>
          <w:rFonts w:ascii="Times New Roman" w:hAnsi="Times New Roman"/>
          <w:sz w:val="24"/>
          <w:szCs w:val="24"/>
        </w:rPr>
        <w:lastRenderedPageBreak/>
        <w:t xml:space="preserve">частей МТР. По результатам </w:t>
      </w:r>
      <w:proofErr w:type="gramStart"/>
      <w:r w:rsidRPr="0047389B">
        <w:rPr>
          <w:rFonts w:ascii="Times New Roman" w:hAnsi="Times New Roman"/>
          <w:sz w:val="24"/>
          <w:szCs w:val="24"/>
        </w:rPr>
        <w:t>входного</w:t>
      </w:r>
      <w:proofErr w:type="gramEnd"/>
      <w:r w:rsidRPr="0047389B">
        <w:rPr>
          <w:rFonts w:ascii="Times New Roman" w:hAnsi="Times New Roman"/>
          <w:sz w:val="24"/>
          <w:szCs w:val="24"/>
        </w:rPr>
        <w:t xml:space="preserve"> контроля Подрядчиком</w:t>
      </w:r>
      <w:r w:rsidR="001332BA" w:rsidRPr="0047389B">
        <w:rPr>
          <w:rFonts w:ascii="Times New Roman" w:hAnsi="Times New Roman"/>
          <w:sz w:val="24"/>
          <w:szCs w:val="24"/>
        </w:rPr>
        <w:t>,</w:t>
      </w:r>
      <w:r w:rsidRPr="0047389B">
        <w:rPr>
          <w:rFonts w:ascii="Times New Roman" w:hAnsi="Times New Roman"/>
          <w:sz w:val="24"/>
          <w:szCs w:val="24"/>
        </w:rPr>
        <w:t xml:space="preserve"> МТР с дефектами должны быть:</w:t>
      </w:r>
    </w:p>
    <w:p w14:paraId="4FA383B6" w14:textId="77777777" w:rsidR="00350629" w:rsidRPr="0047389B" w:rsidRDefault="00350629" w:rsidP="0004796E">
      <w:pPr>
        <w:pStyle w:val="a7"/>
        <w:numPr>
          <w:ilvl w:val="0"/>
          <w:numId w:val="44"/>
        </w:numPr>
        <w:tabs>
          <w:tab w:val="left" w:pos="709"/>
        </w:tabs>
        <w:ind w:left="709" w:hanging="7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47389B">
        <w:rPr>
          <w:rFonts w:ascii="Times New Roman" w:hAnsi="Times New Roman"/>
          <w:sz w:val="24"/>
          <w:szCs w:val="24"/>
        </w:rPr>
        <w:t>заменены</w:t>
      </w:r>
      <w:proofErr w:type="gramEnd"/>
      <w:r w:rsidRPr="0047389B">
        <w:rPr>
          <w:rFonts w:ascii="Times New Roman" w:hAnsi="Times New Roman"/>
          <w:sz w:val="24"/>
          <w:szCs w:val="24"/>
        </w:rPr>
        <w:t>;</w:t>
      </w:r>
    </w:p>
    <w:p w14:paraId="4F00B5D5" w14:textId="77777777" w:rsidR="00350629" w:rsidRPr="0047389B" w:rsidRDefault="00350629" w:rsidP="0004796E">
      <w:pPr>
        <w:pStyle w:val="a7"/>
        <w:numPr>
          <w:ilvl w:val="0"/>
          <w:numId w:val="44"/>
        </w:numPr>
        <w:tabs>
          <w:tab w:val="left" w:pos="709"/>
        </w:tabs>
        <w:ind w:left="709" w:hanging="720"/>
        <w:jc w:val="both"/>
        <w:rPr>
          <w:rFonts w:ascii="Times New Roman" w:hAnsi="Times New Roman"/>
          <w:sz w:val="24"/>
          <w:szCs w:val="24"/>
        </w:rPr>
      </w:pPr>
      <w:r w:rsidRPr="0047389B">
        <w:rPr>
          <w:rFonts w:ascii="Times New Roman" w:hAnsi="Times New Roman"/>
          <w:sz w:val="24"/>
          <w:szCs w:val="24"/>
        </w:rPr>
        <w:t>или доработаны;</w:t>
      </w:r>
    </w:p>
    <w:p w14:paraId="694C889D" w14:textId="77777777" w:rsidR="00350629" w:rsidRPr="0047389B" w:rsidRDefault="00350629" w:rsidP="0004796E">
      <w:pPr>
        <w:pStyle w:val="a7"/>
        <w:numPr>
          <w:ilvl w:val="0"/>
          <w:numId w:val="44"/>
        </w:numPr>
        <w:tabs>
          <w:tab w:val="left" w:pos="709"/>
        </w:tabs>
        <w:ind w:left="709" w:hanging="720"/>
        <w:jc w:val="both"/>
        <w:rPr>
          <w:rFonts w:ascii="Times New Roman" w:hAnsi="Times New Roman"/>
          <w:sz w:val="24"/>
          <w:szCs w:val="24"/>
        </w:rPr>
      </w:pPr>
      <w:r w:rsidRPr="0047389B">
        <w:rPr>
          <w:rFonts w:ascii="Times New Roman" w:hAnsi="Times New Roman"/>
          <w:sz w:val="24"/>
          <w:szCs w:val="24"/>
        </w:rPr>
        <w:t>или применены при строительстве при условии согласования с Заказчиком и проектировщиком и с оформлением необходимых разрешений на отступление (техническое решение).</w:t>
      </w:r>
    </w:p>
    <w:p w14:paraId="3821DFE1" w14:textId="77777777" w:rsidR="00350629" w:rsidRPr="0047389B" w:rsidRDefault="00350629" w:rsidP="0004796E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47389B">
        <w:rPr>
          <w:rFonts w:ascii="Times New Roman" w:hAnsi="Times New Roman"/>
          <w:sz w:val="24"/>
          <w:szCs w:val="24"/>
        </w:rPr>
        <w:t xml:space="preserve">Недопоставленные МТР должны быть поставлены или допоставлены Подрядчиком МТР и/или их комплектующие, сопроводительная документация и т.п. </w:t>
      </w:r>
    </w:p>
    <w:p w14:paraId="06968359" w14:textId="77777777" w:rsidR="00350629" w:rsidRPr="0047389B" w:rsidRDefault="00350629" w:rsidP="0004796E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47389B">
        <w:rPr>
          <w:rFonts w:ascii="Times New Roman" w:hAnsi="Times New Roman"/>
          <w:sz w:val="24"/>
          <w:szCs w:val="24"/>
        </w:rPr>
        <w:t>Указанные</w:t>
      </w:r>
      <w:r w:rsidR="002C373F" w:rsidRPr="0047389B">
        <w:rPr>
          <w:rFonts w:ascii="Times New Roman" w:hAnsi="Times New Roman"/>
          <w:sz w:val="24"/>
          <w:szCs w:val="24"/>
        </w:rPr>
        <w:t xml:space="preserve"> выше</w:t>
      </w:r>
      <w:r w:rsidRPr="0047389B">
        <w:rPr>
          <w:rFonts w:ascii="Times New Roman" w:hAnsi="Times New Roman"/>
          <w:sz w:val="24"/>
          <w:szCs w:val="24"/>
        </w:rPr>
        <w:t xml:space="preserve"> действия выполняются Подрядчиком </w:t>
      </w:r>
      <w:r w:rsidR="001332BA" w:rsidRPr="0047389B">
        <w:rPr>
          <w:rFonts w:ascii="Times New Roman" w:hAnsi="Times New Roman"/>
          <w:sz w:val="24"/>
          <w:szCs w:val="24"/>
        </w:rPr>
        <w:t xml:space="preserve">в сроки, не превышающие 30 (Тридцати) рабочих дней с момента выявления, </w:t>
      </w:r>
      <w:r w:rsidRPr="0047389B">
        <w:rPr>
          <w:rFonts w:ascii="Times New Roman" w:hAnsi="Times New Roman"/>
          <w:sz w:val="24"/>
          <w:szCs w:val="24"/>
        </w:rPr>
        <w:t xml:space="preserve">без изменения </w:t>
      </w:r>
      <w:r w:rsidR="002C373F" w:rsidRPr="0047389B">
        <w:rPr>
          <w:rFonts w:ascii="Times New Roman" w:hAnsi="Times New Roman"/>
          <w:sz w:val="24"/>
          <w:szCs w:val="24"/>
        </w:rPr>
        <w:t>Цены</w:t>
      </w:r>
      <w:r w:rsidRPr="0047389B">
        <w:rPr>
          <w:rFonts w:ascii="Times New Roman" w:hAnsi="Times New Roman"/>
          <w:sz w:val="24"/>
          <w:szCs w:val="24"/>
        </w:rPr>
        <w:t xml:space="preserve"> Договора</w:t>
      </w:r>
      <w:r w:rsidR="001332BA" w:rsidRPr="0047389B">
        <w:rPr>
          <w:rFonts w:ascii="Times New Roman" w:hAnsi="Times New Roman"/>
          <w:sz w:val="24"/>
          <w:szCs w:val="24"/>
        </w:rPr>
        <w:t xml:space="preserve"> и сроков выполнения Работ в целом или отдельного Этапа</w:t>
      </w:r>
      <w:r w:rsidRPr="0047389B">
        <w:rPr>
          <w:rFonts w:ascii="Times New Roman" w:hAnsi="Times New Roman"/>
          <w:sz w:val="24"/>
          <w:szCs w:val="24"/>
        </w:rPr>
        <w:t>.</w:t>
      </w:r>
    </w:p>
    <w:p w14:paraId="5739A12E" w14:textId="77777777" w:rsidR="002C373F" w:rsidRPr="0047389B" w:rsidRDefault="002C373F" w:rsidP="0004796E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47389B">
        <w:rPr>
          <w:rFonts w:ascii="Times New Roman" w:hAnsi="Times New Roman"/>
          <w:sz w:val="24"/>
          <w:szCs w:val="24"/>
        </w:rPr>
        <w:t>Исключение составляют случаи, указанные в п. 5.</w:t>
      </w:r>
      <w:r w:rsidR="0004796E" w:rsidRPr="0047389B">
        <w:rPr>
          <w:rFonts w:ascii="Times New Roman" w:hAnsi="Times New Roman"/>
          <w:sz w:val="24"/>
          <w:szCs w:val="24"/>
        </w:rPr>
        <w:t>4</w:t>
      </w:r>
      <w:r w:rsidRPr="0047389B">
        <w:rPr>
          <w:rFonts w:ascii="Times New Roman" w:hAnsi="Times New Roman"/>
          <w:sz w:val="24"/>
          <w:szCs w:val="24"/>
        </w:rPr>
        <w:t>. настоящего Приложения №6.</w:t>
      </w:r>
    </w:p>
    <w:p w14:paraId="58E95639" w14:textId="77777777" w:rsidR="00350629" w:rsidRPr="0047389B" w:rsidRDefault="00350629" w:rsidP="00077949">
      <w:pPr>
        <w:jc w:val="both"/>
        <w:rPr>
          <w:rFonts w:ascii="Times New Roman" w:hAnsi="Times New Roman"/>
          <w:sz w:val="24"/>
          <w:szCs w:val="24"/>
        </w:rPr>
      </w:pPr>
      <w:proofErr w:type="gramStart"/>
      <w:r w:rsidRPr="0047389B">
        <w:rPr>
          <w:rFonts w:ascii="Times New Roman" w:hAnsi="Times New Roman"/>
          <w:sz w:val="24"/>
          <w:szCs w:val="24"/>
        </w:rPr>
        <w:t>Прием Подрядчиком предоставляемого Заказчиком МТР осуществляется</w:t>
      </w:r>
      <w:r w:rsidR="005330F4" w:rsidRPr="0047389B">
        <w:rPr>
          <w:rFonts w:ascii="Times New Roman" w:hAnsi="Times New Roman"/>
          <w:sz w:val="24"/>
          <w:szCs w:val="24"/>
        </w:rPr>
        <w:t xml:space="preserve"> в течение одного дня с даты поступления МТР на строительную площадку,</w:t>
      </w:r>
      <w:r w:rsidRPr="0047389B">
        <w:rPr>
          <w:rFonts w:ascii="Times New Roman" w:hAnsi="Times New Roman"/>
          <w:sz w:val="24"/>
          <w:szCs w:val="24"/>
        </w:rPr>
        <w:t xml:space="preserve"> в присутствии Представителя Заказчика, о чем составляются Акт входного контроля по форме, принятой регламентами Заказчика, с записью результатов контроля в журнале входного контроля и Акт о приеме-передаче МТР в монтаж по форме ОС-15</w:t>
      </w:r>
      <w:r w:rsidR="00435888" w:rsidRPr="0047389B">
        <w:rPr>
          <w:rFonts w:ascii="Times New Roman" w:hAnsi="Times New Roman"/>
          <w:sz w:val="24"/>
          <w:szCs w:val="24"/>
        </w:rPr>
        <w:t xml:space="preserve">, </w:t>
      </w:r>
      <w:r w:rsidR="002C373F" w:rsidRPr="0047389B">
        <w:rPr>
          <w:rFonts w:ascii="Times New Roman" w:hAnsi="Times New Roman"/>
          <w:sz w:val="24"/>
          <w:szCs w:val="24"/>
        </w:rPr>
        <w:t xml:space="preserve">или Накладной на отпуск материалов по форме М-15 </w:t>
      </w:r>
      <w:r w:rsidRPr="0047389B">
        <w:rPr>
          <w:rFonts w:ascii="Times New Roman" w:hAnsi="Times New Roman"/>
          <w:sz w:val="24"/>
          <w:szCs w:val="24"/>
        </w:rPr>
        <w:t>(с указанием</w:t>
      </w:r>
      <w:proofErr w:type="gramEnd"/>
      <w:r w:rsidRPr="0047389B">
        <w:rPr>
          <w:rFonts w:ascii="Times New Roman" w:hAnsi="Times New Roman"/>
          <w:sz w:val="24"/>
          <w:szCs w:val="24"/>
        </w:rPr>
        <w:t xml:space="preserve"> претензий, в </w:t>
      </w:r>
      <w:proofErr w:type="gramStart"/>
      <w:r w:rsidRPr="0047389B">
        <w:rPr>
          <w:rFonts w:ascii="Times New Roman" w:hAnsi="Times New Roman"/>
          <w:sz w:val="24"/>
          <w:szCs w:val="24"/>
        </w:rPr>
        <w:t>случае</w:t>
      </w:r>
      <w:proofErr w:type="gramEnd"/>
      <w:r w:rsidRPr="0047389B">
        <w:rPr>
          <w:rFonts w:ascii="Times New Roman" w:hAnsi="Times New Roman"/>
          <w:sz w:val="24"/>
          <w:szCs w:val="24"/>
        </w:rPr>
        <w:t xml:space="preserve"> наличия таковых) в соответствии:</w:t>
      </w:r>
    </w:p>
    <w:p w14:paraId="0A9DB3DC" w14:textId="77777777" w:rsidR="00350629" w:rsidRPr="0047389B" w:rsidRDefault="00350629" w:rsidP="0004796E">
      <w:pPr>
        <w:pStyle w:val="a7"/>
        <w:numPr>
          <w:ilvl w:val="0"/>
          <w:numId w:val="45"/>
        </w:numPr>
        <w:tabs>
          <w:tab w:val="left" w:pos="709"/>
        </w:tabs>
        <w:ind w:left="709" w:hanging="720"/>
        <w:jc w:val="both"/>
        <w:rPr>
          <w:rFonts w:ascii="Times New Roman" w:hAnsi="Times New Roman"/>
          <w:sz w:val="24"/>
          <w:szCs w:val="24"/>
        </w:rPr>
      </w:pPr>
      <w:r w:rsidRPr="0047389B">
        <w:rPr>
          <w:rFonts w:ascii="Times New Roman" w:hAnsi="Times New Roman"/>
          <w:sz w:val="24"/>
          <w:szCs w:val="24"/>
        </w:rPr>
        <w:t>с формой, принятой Регламентами Заказчика;</w:t>
      </w:r>
    </w:p>
    <w:p w14:paraId="5F09A8A8" w14:textId="77777777" w:rsidR="002C373F" w:rsidRPr="0047389B" w:rsidRDefault="00350629" w:rsidP="0004796E">
      <w:pPr>
        <w:pStyle w:val="a7"/>
        <w:numPr>
          <w:ilvl w:val="0"/>
          <w:numId w:val="45"/>
        </w:numPr>
        <w:tabs>
          <w:tab w:val="left" w:pos="709"/>
        </w:tabs>
        <w:ind w:left="709" w:hanging="720"/>
        <w:jc w:val="both"/>
        <w:rPr>
          <w:rFonts w:ascii="Times New Roman" w:hAnsi="Times New Roman"/>
          <w:sz w:val="24"/>
          <w:szCs w:val="24"/>
        </w:rPr>
      </w:pPr>
      <w:r w:rsidRPr="0047389B">
        <w:rPr>
          <w:rFonts w:ascii="Times New Roman" w:hAnsi="Times New Roman"/>
          <w:sz w:val="24"/>
          <w:szCs w:val="24"/>
        </w:rPr>
        <w:t>с Инструкциями Госарбитража СССР от 25.04.66 г. №П-7 и от 15.06.65 г. №П-6, в части, не противоречащей Договору и Гражданскому Кодексу РФ.</w:t>
      </w:r>
    </w:p>
    <w:p w14:paraId="1098158B" w14:textId="77777777" w:rsidR="002C373F" w:rsidRPr="0047389B" w:rsidRDefault="002C373F" w:rsidP="0004796E">
      <w:pPr>
        <w:pStyle w:val="a7"/>
        <w:numPr>
          <w:ilvl w:val="1"/>
          <w:numId w:val="35"/>
        </w:numPr>
        <w:ind w:left="0" w:hanging="720"/>
        <w:jc w:val="both"/>
        <w:rPr>
          <w:rFonts w:ascii="Times New Roman" w:hAnsi="Times New Roman"/>
          <w:sz w:val="24"/>
          <w:szCs w:val="24"/>
        </w:rPr>
      </w:pPr>
      <w:r w:rsidRPr="0047389B">
        <w:rPr>
          <w:rFonts w:ascii="Times New Roman" w:hAnsi="Times New Roman"/>
          <w:sz w:val="24"/>
          <w:szCs w:val="24"/>
        </w:rPr>
        <w:t>В случае выявления дефектов или недостатков</w:t>
      </w:r>
      <w:r w:rsidR="00C23993" w:rsidRPr="0047389B">
        <w:rPr>
          <w:rFonts w:ascii="Times New Roman" w:hAnsi="Times New Roman"/>
          <w:sz w:val="24"/>
          <w:szCs w:val="24"/>
        </w:rPr>
        <w:t xml:space="preserve"> МТР,</w:t>
      </w:r>
      <w:r w:rsidRPr="0047389B">
        <w:rPr>
          <w:rFonts w:ascii="Times New Roman" w:hAnsi="Times New Roman"/>
          <w:sz w:val="24"/>
          <w:szCs w:val="24"/>
        </w:rPr>
        <w:t xml:space="preserve"> которые Заказчик продает Подрядчику или </w:t>
      </w:r>
      <w:proofErr w:type="gramStart"/>
      <w:r w:rsidRPr="0047389B">
        <w:rPr>
          <w:rFonts w:ascii="Times New Roman" w:hAnsi="Times New Roman"/>
          <w:sz w:val="24"/>
          <w:szCs w:val="24"/>
        </w:rPr>
        <w:t>передает на давальческой основе Подрядчик обязан</w:t>
      </w:r>
      <w:proofErr w:type="gramEnd"/>
      <w:r w:rsidR="00270A57" w:rsidRPr="0047389B">
        <w:rPr>
          <w:rFonts w:ascii="Times New Roman" w:hAnsi="Times New Roman"/>
          <w:sz w:val="24"/>
          <w:szCs w:val="24"/>
        </w:rPr>
        <w:t xml:space="preserve"> в порядке п. 21.2. Договора уведомить Заказчика о выявленных недостатках.</w:t>
      </w:r>
    </w:p>
    <w:p w14:paraId="357F272D" w14:textId="77777777" w:rsidR="00270A57" w:rsidRPr="0047389B" w:rsidRDefault="00C23993" w:rsidP="0004796E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47389B">
        <w:rPr>
          <w:rFonts w:ascii="Times New Roman" w:hAnsi="Times New Roman"/>
          <w:sz w:val="24"/>
          <w:szCs w:val="24"/>
        </w:rPr>
        <w:t>Заказчик по своему усмотрению осуществляет устранение выявленных недостатков.</w:t>
      </w:r>
    </w:p>
    <w:p w14:paraId="6A0EAD3B" w14:textId="7F425B97" w:rsidR="00270A57" w:rsidRPr="0047389B" w:rsidRDefault="00270A57" w:rsidP="0004796E">
      <w:pPr>
        <w:pStyle w:val="a7"/>
        <w:jc w:val="both"/>
        <w:rPr>
          <w:rFonts w:ascii="Times New Roman" w:hAnsi="Times New Roman"/>
          <w:sz w:val="24"/>
          <w:szCs w:val="24"/>
        </w:rPr>
      </w:pPr>
      <w:proofErr w:type="gramStart"/>
      <w:r w:rsidRPr="0047389B">
        <w:rPr>
          <w:rFonts w:ascii="Times New Roman" w:hAnsi="Times New Roman"/>
          <w:sz w:val="24"/>
          <w:szCs w:val="24"/>
        </w:rPr>
        <w:t xml:space="preserve">Подрядчик вправе потребовать перенос сроков выполнения Работ по отдельному Этапу только в случае если </w:t>
      </w:r>
      <w:r w:rsidR="00C23993" w:rsidRPr="0047389B">
        <w:rPr>
          <w:rFonts w:ascii="Times New Roman" w:hAnsi="Times New Roman"/>
          <w:sz w:val="24"/>
          <w:szCs w:val="24"/>
        </w:rPr>
        <w:t xml:space="preserve">задержка поставки МТР (по любой причине, в </w:t>
      </w:r>
      <w:proofErr w:type="spellStart"/>
      <w:r w:rsidR="00C23993" w:rsidRPr="0047389B">
        <w:rPr>
          <w:rFonts w:ascii="Times New Roman" w:hAnsi="Times New Roman"/>
          <w:sz w:val="24"/>
          <w:szCs w:val="24"/>
        </w:rPr>
        <w:t>т.ч</w:t>
      </w:r>
      <w:proofErr w:type="spellEnd"/>
      <w:r w:rsidR="00C23993" w:rsidRPr="0047389B">
        <w:rPr>
          <w:rFonts w:ascii="Times New Roman" w:hAnsi="Times New Roman"/>
          <w:sz w:val="24"/>
          <w:szCs w:val="24"/>
        </w:rPr>
        <w:t>. вызванная необходимостью устранения недостатков МТР), которые Заказчик продает Подрядчику или передает на давальческой основе</w:t>
      </w:r>
      <w:r w:rsidR="0065055F">
        <w:rPr>
          <w:rFonts w:ascii="Times New Roman" w:hAnsi="Times New Roman"/>
          <w:sz w:val="24"/>
          <w:szCs w:val="24"/>
        </w:rPr>
        <w:t>,</w:t>
      </w:r>
      <w:r w:rsidR="00C23993" w:rsidRPr="0047389B">
        <w:rPr>
          <w:rFonts w:ascii="Times New Roman" w:hAnsi="Times New Roman"/>
          <w:sz w:val="24"/>
          <w:szCs w:val="24"/>
        </w:rPr>
        <w:t xml:space="preserve"> повлияла на срок вовлечения конкретного МТР в строительство</w:t>
      </w:r>
      <w:r w:rsidR="0065055F">
        <w:rPr>
          <w:rFonts w:ascii="Times New Roman" w:hAnsi="Times New Roman"/>
          <w:sz w:val="24"/>
          <w:szCs w:val="24"/>
        </w:rPr>
        <w:t>,</w:t>
      </w:r>
      <w:r w:rsidR="00C23993" w:rsidRPr="0047389B">
        <w:rPr>
          <w:rFonts w:ascii="Times New Roman" w:hAnsi="Times New Roman"/>
          <w:sz w:val="24"/>
          <w:szCs w:val="24"/>
        </w:rPr>
        <w:t xml:space="preserve"> и Подрядчик не мог приступить к выполнению других частей Работ без вовлечения этого МТР.</w:t>
      </w:r>
      <w:proofErr w:type="gramEnd"/>
    </w:p>
    <w:p w14:paraId="5018A000" w14:textId="77777777" w:rsidR="00722055" w:rsidRPr="0047389B" w:rsidRDefault="00722055" w:rsidP="0004796E">
      <w:pPr>
        <w:pStyle w:val="a7"/>
        <w:numPr>
          <w:ilvl w:val="1"/>
          <w:numId w:val="35"/>
        </w:numPr>
        <w:ind w:left="0" w:hanging="720"/>
        <w:jc w:val="both"/>
        <w:rPr>
          <w:rFonts w:ascii="Times New Roman" w:hAnsi="Times New Roman"/>
          <w:sz w:val="24"/>
          <w:szCs w:val="24"/>
        </w:rPr>
      </w:pPr>
      <w:r w:rsidRPr="0047389B">
        <w:rPr>
          <w:rFonts w:ascii="Times New Roman" w:hAnsi="Times New Roman"/>
          <w:sz w:val="24"/>
          <w:szCs w:val="24"/>
        </w:rPr>
        <w:t>Все МТР, используемые для выполнения Работ по Договору, должны иметь:</w:t>
      </w:r>
    </w:p>
    <w:p w14:paraId="5BBF0B98" w14:textId="77777777" w:rsidR="00722055" w:rsidRPr="0047389B" w:rsidRDefault="00722055" w:rsidP="0004796E">
      <w:pPr>
        <w:pStyle w:val="a7"/>
        <w:numPr>
          <w:ilvl w:val="0"/>
          <w:numId w:val="46"/>
        </w:numPr>
        <w:ind w:left="709" w:hanging="720"/>
        <w:jc w:val="both"/>
        <w:rPr>
          <w:rFonts w:ascii="Times New Roman" w:hAnsi="Times New Roman"/>
          <w:sz w:val="24"/>
          <w:szCs w:val="24"/>
        </w:rPr>
      </w:pPr>
      <w:r w:rsidRPr="0047389B">
        <w:rPr>
          <w:rFonts w:ascii="Times New Roman" w:hAnsi="Times New Roman"/>
          <w:sz w:val="24"/>
          <w:szCs w:val="24"/>
        </w:rPr>
        <w:t>копию сертификата соответствия, заверенную держателем (собственником) сертификата, либо органом, выдавшим сертификат, либо заверен нотариально;</w:t>
      </w:r>
    </w:p>
    <w:p w14:paraId="4B2CC020" w14:textId="77777777" w:rsidR="00722055" w:rsidRPr="0047389B" w:rsidRDefault="00722055" w:rsidP="0004796E">
      <w:pPr>
        <w:pStyle w:val="a7"/>
        <w:numPr>
          <w:ilvl w:val="0"/>
          <w:numId w:val="46"/>
        </w:numPr>
        <w:ind w:left="709" w:hanging="720"/>
        <w:jc w:val="both"/>
        <w:rPr>
          <w:rFonts w:ascii="Times New Roman" w:hAnsi="Times New Roman"/>
          <w:sz w:val="24"/>
          <w:szCs w:val="24"/>
        </w:rPr>
      </w:pPr>
      <w:r w:rsidRPr="0047389B">
        <w:rPr>
          <w:rFonts w:ascii="Times New Roman" w:hAnsi="Times New Roman"/>
          <w:sz w:val="24"/>
          <w:szCs w:val="24"/>
        </w:rPr>
        <w:t>сертификат качества;</w:t>
      </w:r>
    </w:p>
    <w:p w14:paraId="0ED379C6" w14:textId="77777777" w:rsidR="00722055" w:rsidRPr="0047389B" w:rsidRDefault="00722055" w:rsidP="0004796E">
      <w:pPr>
        <w:pStyle w:val="a7"/>
        <w:numPr>
          <w:ilvl w:val="0"/>
          <w:numId w:val="46"/>
        </w:numPr>
        <w:ind w:left="709" w:hanging="720"/>
        <w:jc w:val="both"/>
        <w:rPr>
          <w:rFonts w:ascii="Times New Roman" w:hAnsi="Times New Roman"/>
          <w:sz w:val="24"/>
          <w:szCs w:val="24"/>
        </w:rPr>
      </w:pPr>
      <w:r w:rsidRPr="0047389B">
        <w:rPr>
          <w:rFonts w:ascii="Times New Roman" w:hAnsi="Times New Roman"/>
          <w:sz w:val="24"/>
          <w:szCs w:val="24"/>
        </w:rPr>
        <w:t xml:space="preserve">паспорт, в </w:t>
      </w:r>
      <w:proofErr w:type="gramStart"/>
      <w:r w:rsidRPr="0047389B">
        <w:rPr>
          <w:rFonts w:ascii="Times New Roman" w:hAnsi="Times New Roman"/>
          <w:sz w:val="24"/>
          <w:szCs w:val="24"/>
        </w:rPr>
        <w:t>случае</w:t>
      </w:r>
      <w:proofErr w:type="gramEnd"/>
      <w:r w:rsidRPr="0047389B">
        <w:rPr>
          <w:rFonts w:ascii="Times New Roman" w:hAnsi="Times New Roman"/>
          <w:sz w:val="24"/>
          <w:szCs w:val="24"/>
        </w:rPr>
        <w:t xml:space="preserve"> если требуется паспортизация, скрепленный печатью производителя;</w:t>
      </w:r>
    </w:p>
    <w:p w14:paraId="61F354DA" w14:textId="77777777" w:rsidR="00722055" w:rsidRPr="0047389B" w:rsidRDefault="00722055" w:rsidP="0004796E">
      <w:pPr>
        <w:pStyle w:val="a7"/>
        <w:numPr>
          <w:ilvl w:val="0"/>
          <w:numId w:val="46"/>
        </w:numPr>
        <w:ind w:left="709" w:hanging="720"/>
        <w:jc w:val="both"/>
        <w:rPr>
          <w:rFonts w:ascii="Times New Roman" w:hAnsi="Times New Roman"/>
          <w:sz w:val="24"/>
          <w:szCs w:val="24"/>
        </w:rPr>
      </w:pPr>
      <w:r w:rsidRPr="0047389B">
        <w:rPr>
          <w:rFonts w:ascii="Times New Roman" w:hAnsi="Times New Roman"/>
          <w:sz w:val="24"/>
          <w:szCs w:val="24"/>
        </w:rPr>
        <w:t>документ, подтверждающий гарантийные обязательства;</w:t>
      </w:r>
    </w:p>
    <w:p w14:paraId="4F0B2AAD" w14:textId="77777777" w:rsidR="00722055" w:rsidRPr="0047389B" w:rsidRDefault="00722055" w:rsidP="0004796E">
      <w:pPr>
        <w:pStyle w:val="a7"/>
        <w:numPr>
          <w:ilvl w:val="0"/>
          <w:numId w:val="46"/>
        </w:numPr>
        <w:ind w:left="709" w:hanging="720"/>
        <w:jc w:val="both"/>
        <w:rPr>
          <w:rFonts w:ascii="Times New Roman" w:hAnsi="Times New Roman"/>
          <w:sz w:val="24"/>
          <w:szCs w:val="24"/>
        </w:rPr>
      </w:pPr>
      <w:r w:rsidRPr="0047389B">
        <w:rPr>
          <w:rFonts w:ascii="Times New Roman" w:hAnsi="Times New Roman"/>
          <w:sz w:val="24"/>
          <w:szCs w:val="24"/>
        </w:rPr>
        <w:t xml:space="preserve">инструкции по эксплуатации и хранению Материалов и Оборудования; </w:t>
      </w:r>
    </w:p>
    <w:p w14:paraId="7A7115DF" w14:textId="77777777" w:rsidR="00722055" w:rsidRPr="0047389B" w:rsidRDefault="00722055" w:rsidP="0004796E">
      <w:pPr>
        <w:pStyle w:val="a7"/>
        <w:numPr>
          <w:ilvl w:val="0"/>
          <w:numId w:val="46"/>
        </w:numPr>
        <w:ind w:left="709" w:hanging="720"/>
        <w:jc w:val="both"/>
        <w:rPr>
          <w:rFonts w:ascii="Times New Roman" w:hAnsi="Times New Roman"/>
          <w:sz w:val="24"/>
          <w:szCs w:val="24"/>
        </w:rPr>
      </w:pPr>
      <w:r w:rsidRPr="0047389B">
        <w:rPr>
          <w:rFonts w:ascii="Times New Roman" w:hAnsi="Times New Roman"/>
          <w:sz w:val="24"/>
          <w:szCs w:val="24"/>
        </w:rPr>
        <w:t>иные документы, относящиеся к МТР.</w:t>
      </w:r>
    </w:p>
    <w:p w14:paraId="5F6102D9" w14:textId="77777777" w:rsidR="00722055" w:rsidRPr="0047389B" w:rsidRDefault="00722055" w:rsidP="0004796E">
      <w:pPr>
        <w:pStyle w:val="a7"/>
        <w:ind w:left="709"/>
        <w:jc w:val="both"/>
        <w:rPr>
          <w:rFonts w:ascii="Times New Roman" w:hAnsi="Times New Roman"/>
          <w:sz w:val="24"/>
          <w:szCs w:val="24"/>
        </w:rPr>
      </w:pPr>
      <w:r w:rsidRPr="0047389B">
        <w:rPr>
          <w:rFonts w:ascii="Times New Roman" w:hAnsi="Times New Roman"/>
          <w:sz w:val="24"/>
          <w:szCs w:val="24"/>
        </w:rPr>
        <w:t>Вся техническая документация, инструкции и руководства должны быть на русском языке.</w:t>
      </w:r>
    </w:p>
    <w:p w14:paraId="27B71BF8" w14:textId="77777777" w:rsidR="00270A57" w:rsidRPr="0047389B" w:rsidRDefault="00270A57" w:rsidP="0004796E">
      <w:pPr>
        <w:pStyle w:val="a7"/>
        <w:ind w:hanging="720"/>
        <w:jc w:val="both"/>
        <w:rPr>
          <w:rFonts w:ascii="Times New Roman" w:hAnsi="Times New Roman"/>
          <w:sz w:val="24"/>
          <w:szCs w:val="24"/>
        </w:rPr>
      </w:pPr>
    </w:p>
    <w:p w14:paraId="36B8CA77" w14:textId="77777777" w:rsidR="00270A57" w:rsidRPr="0047389B" w:rsidRDefault="00270A57" w:rsidP="0004796E">
      <w:pPr>
        <w:pStyle w:val="a7"/>
        <w:numPr>
          <w:ilvl w:val="0"/>
          <w:numId w:val="35"/>
        </w:numPr>
        <w:ind w:left="0" w:hanging="720"/>
        <w:jc w:val="both"/>
        <w:rPr>
          <w:rFonts w:ascii="Times New Roman" w:hAnsi="Times New Roman"/>
          <w:b/>
          <w:sz w:val="24"/>
          <w:szCs w:val="24"/>
        </w:rPr>
      </w:pPr>
      <w:r w:rsidRPr="0047389B">
        <w:rPr>
          <w:rFonts w:ascii="Times New Roman" w:hAnsi="Times New Roman"/>
          <w:b/>
          <w:sz w:val="24"/>
          <w:szCs w:val="24"/>
        </w:rPr>
        <w:t>Лабораторный контроль:</w:t>
      </w:r>
    </w:p>
    <w:p w14:paraId="6A3C1B1C" w14:textId="77777777" w:rsidR="00350629" w:rsidRPr="0047389B" w:rsidRDefault="00350629" w:rsidP="0004796E">
      <w:pPr>
        <w:pStyle w:val="a7"/>
        <w:numPr>
          <w:ilvl w:val="1"/>
          <w:numId w:val="35"/>
        </w:numPr>
        <w:ind w:left="0" w:hanging="720"/>
        <w:jc w:val="both"/>
        <w:rPr>
          <w:rFonts w:ascii="Times New Roman" w:hAnsi="Times New Roman"/>
          <w:sz w:val="24"/>
          <w:szCs w:val="24"/>
        </w:rPr>
      </w:pPr>
      <w:r w:rsidRPr="0047389B">
        <w:rPr>
          <w:rFonts w:ascii="Times New Roman" w:hAnsi="Times New Roman"/>
          <w:sz w:val="24"/>
          <w:szCs w:val="24"/>
        </w:rPr>
        <w:t>Подрядчик обязан обеспечи</w:t>
      </w:r>
      <w:r w:rsidR="00270A57" w:rsidRPr="0047389B">
        <w:rPr>
          <w:rFonts w:ascii="Times New Roman" w:hAnsi="Times New Roman"/>
          <w:sz w:val="24"/>
          <w:szCs w:val="24"/>
        </w:rPr>
        <w:t>ва</w:t>
      </w:r>
      <w:r w:rsidRPr="0047389B">
        <w:rPr>
          <w:rFonts w:ascii="Times New Roman" w:hAnsi="Times New Roman"/>
          <w:sz w:val="24"/>
          <w:szCs w:val="24"/>
        </w:rPr>
        <w:t>ть лабораторный контроль качества</w:t>
      </w:r>
      <w:r w:rsidR="00270A57" w:rsidRPr="0047389B">
        <w:rPr>
          <w:rFonts w:ascii="Times New Roman" w:hAnsi="Times New Roman"/>
          <w:sz w:val="24"/>
          <w:szCs w:val="24"/>
        </w:rPr>
        <w:t xml:space="preserve"> МТР</w:t>
      </w:r>
      <w:r w:rsidRPr="0047389B">
        <w:rPr>
          <w:rFonts w:ascii="Times New Roman" w:hAnsi="Times New Roman"/>
          <w:sz w:val="24"/>
          <w:szCs w:val="24"/>
        </w:rPr>
        <w:t xml:space="preserve"> </w:t>
      </w:r>
      <w:r w:rsidR="00270A57" w:rsidRPr="0047389B">
        <w:rPr>
          <w:rFonts w:ascii="Times New Roman" w:hAnsi="Times New Roman"/>
          <w:sz w:val="24"/>
          <w:szCs w:val="24"/>
        </w:rPr>
        <w:t>(</w:t>
      </w:r>
      <w:r w:rsidRPr="0047389B">
        <w:rPr>
          <w:rFonts w:ascii="Times New Roman" w:hAnsi="Times New Roman"/>
          <w:sz w:val="24"/>
          <w:szCs w:val="24"/>
        </w:rPr>
        <w:t>минеральных материалов, вяжущих, асфальтобетонных смесей, вырубок из покрытия</w:t>
      </w:r>
      <w:r w:rsidR="00270A57" w:rsidRPr="0047389B">
        <w:rPr>
          <w:rFonts w:ascii="Times New Roman" w:hAnsi="Times New Roman"/>
          <w:sz w:val="24"/>
          <w:szCs w:val="24"/>
        </w:rPr>
        <w:t xml:space="preserve"> и т.п.)</w:t>
      </w:r>
      <w:r w:rsidRPr="0047389B">
        <w:rPr>
          <w:rFonts w:ascii="Times New Roman" w:hAnsi="Times New Roman"/>
          <w:sz w:val="24"/>
          <w:szCs w:val="24"/>
        </w:rPr>
        <w:t>.</w:t>
      </w:r>
    </w:p>
    <w:p w14:paraId="1EE8DFE2" w14:textId="77777777" w:rsidR="00350629" w:rsidRPr="0047389B" w:rsidRDefault="00350629" w:rsidP="0004796E">
      <w:pPr>
        <w:pStyle w:val="a7"/>
        <w:numPr>
          <w:ilvl w:val="1"/>
          <w:numId w:val="35"/>
        </w:numPr>
        <w:ind w:left="0" w:hanging="720"/>
        <w:jc w:val="both"/>
        <w:rPr>
          <w:rFonts w:ascii="Times New Roman" w:hAnsi="Times New Roman"/>
          <w:sz w:val="24"/>
          <w:szCs w:val="24"/>
        </w:rPr>
      </w:pPr>
      <w:r w:rsidRPr="0047389B">
        <w:rPr>
          <w:rFonts w:ascii="Times New Roman" w:hAnsi="Times New Roman"/>
          <w:sz w:val="24"/>
          <w:szCs w:val="24"/>
        </w:rPr>
        <w:t>Организованная Подрядчиком лаборатория должна соответствовать следующим требованиям:</w:t>
      </w:r>
      <w:r w:rsidR="00B24333" w:rsidRPr="0047389B">
        <w:rPr>
          <w:rFonts w:ascii="Times New Roman" w:hAnsi="Times New Roman"/>
          <w:sz w:val="24"/>
          <w:szCs w:val="24"/>
        </w:rPr>
        <w:t xml:space="preserve"> </w:t>
      </w:r>
      <w:r w:rsidRPr="0047389B">
        <w:rPr>
          <w:rFonts w:ascii="Times New Roman" w:hAnsi="Times New Roman"/>
          <w:sz w:val="24"/>
          <w:szCs w:val="24"/>
        </w:rPr>
        <w:t xml:space="preserve">Лабораторное оборудование должно быть сертифицировано и иметь </w:t>
      </w:r>
      <w:r w:rsidRPr="0047389B">
        <w:rPr>
          <w:rFonts w:ascii="Times New Roman" w:hAnsi="Times New Roman"/>
          <w:sz w:val="24"/>
          <w:szCs w:val="24"/>
        </w:rPr>
        <w:lastRenderedPageBreak/>
        <w:t>протоколы метрологических испытаний на соответствие их параметрам, требованиям нормативно-технической документации.</w:t>
      </w:r>
    </w:p>
    <w:p w14:paraId="66E1AB5A" w14:textId="77777777" w:rsidR="00350629" w:rsidRPr="0047389B" w:rsidRDefault="00350629" w:rsidP="0004796E">
      <w:pPr>
        <w:pStyle w:val="a7"/>
        <w:numPr>
          <w:ilvl w:val="1"/>
          <w:numId w:val="35"/>
        </w:numPr>
        <w:ind w:left="0" w:hanging="720"/>
        <w:jc w:val="both"/>
        <w:rPr>
          <w:rFonts w:ascii="Times New Roman" w:hAnsi="Times New Roman"/>
          <w:sz w:val="24"/>
          <w:szCs w:val="24"/>
        </w:rPr>
      </w:pPr>
      <w:r w:rsidRPr="0047389B">
        <w:rPr>
          <w:rFonts w:ascii="Times New Roman" w:hAnsi="Times New Roman"/>
          <w:sz w:val="24"/>
          <w:szCs w:val="24"/>
        </w:rPr>
        <w:t xml:space="preserve">Подрядчик обязан не позднее, чем за месяц до начала работ, предоставить </w:t>
      </w:r>
      <w:r w:rsidR="00B24333" w:rsidRPr="0047389B">
        <w:rPr>
          <w:rFonts w:ascii="Times New Roman" w:hAnsi="Times New Roman"/>
          <w:sz w:val="24"/>
          <w:szCs w:val="24"/>
        </w:rPr>
        <w:t>Заказчику</w:t>
      </w:r>
      <w:r w:rsidRPr="0047389B">
        <w:rPr>
          <w:rFonts w:ascii="Times New Roman" w:hAnsi="Times New Roman"/>
          <w:sz w:val="24"/>
          <w:szCs w:val="24"/>
        </w:rPr>
        <w:t xml:space="preserve"> необходимую документацию и соответствующие сертификаты на все лабораторное оборудование.</w:t>
      </w:r>
    </w:p>
    <w:p w14:paraId="7A779C1F" w14:textId="77777777" w:rsidR="00350629" w:rsidRPr="0047389B" w:rsidRDefault="00350629" w:rsidP="0004796E">
      <w:pPr>
        <w:pStyle w:val="a7"/>
        <w:numPr>
          <w:ilvl w:val="1"/>
          <w:numId w:val="35"/>
        </w:numPr>
        <w:ind w:left="0" w:hanging="720"/>
        <w:jc w:val="both"/>
        <w:rPr>
          <w:rFonts w:ascii="Times New Roman" w:hAnsi="Times New Roman"/>
          <w:sz w:val="24"/>
          <w:szCs w:val="24"/>
        </w:rPr>
      </w:pPr>
      <w:r w:rsidRPr="0047389B">
        <w:rPr>
          <w:rFonts w:ascii="Times New Roman" w:hAnsi="Times New Roman"/>
          <w:sz w:val="24"/>
          <w:szCs w:val="24"/>
        </w:rPr>
        <w:t>Площадь лаборатории должна быть достаточной для размещения оборудования и проведения всех необходимых испытаний.</w:t>
      </w:r>
    </w:p>
    <w:p w14:paraId="59AD37D6" w14:textId="77777777" w:rsidR="00350629" w:rsidRPr="0047389B" w:rsidRDefault="00350629" w:rsidP="0004796E">
      <w:pPr>
        <w:pStyle w:val="a7"/>
        <w:numPr>
          <w:ilvl w:val="1"/>
          <w:numId w:val="35"/>
        </w:numPr>
        <w:ind w:left="0" w:hanging="720"/>
        <w:jc w:val="both"/>
        <w:rPr>
          <w:rFonts w:ascii="Times New Roman" w:hAnsi="Times New Roman"/>
          <w:sz w:val="24"/>
          <w:szCs w:val="24"/>
        </w:rPr>
      </w:pPr>
      <w:r w:rsidRPr="0047389B">
        <w:rPr>
          <w:rFonts w:ascii="Times New Roman" w:hAnsi="Times New Roman"/>
          <w:sz w:val="24"/>
          <w:szCs w:val="24"/>
        </w:rPr>
        <w:t xml:space="preserve">Подрядчик обеспечивает достаточное количество квалифицированного персонала для отбора образцов и их испытаний, согласно требованиям Договора. </w:t>
      </w:r>
    </w:p>
    <w:p w14:paraId="65440034" w14:textId="77777777" w:rsidR="00350629" w:rsidRPr="0047389B" w:rsidRDefault="00350629" w:rsidP="0004796E">
      <w:pPr>
        <w:pStyle w:val="a7"/>
        <w:numPr>
          <w:ilvl w:val="1"/>
          <w:numId w:val="35"/>
        </w:numPr>
        <w:ind w:left="0" w:hanging="720"/>
        <w:jc w:val="both"/>
        <w:rPr>
          <w:rFonts w:ascii="Times New Roman" w:hAnsi="Times New Roman"/>
          <w:sz w:val="24"/>
          <w:szCs w:val="24"/>
        </w:rPr>
      </w:pPr>
      <w:r w:rsidRPr="0047389B">
        <w:rPr>
          <w:rFonts w:ascii="Times New Roman" w:hAnsi="Times New Roman"/>
          <w:sz w:val="24"/>
          <w:szCs w:val="24"/>
        </w:rPr>
        <w:t>Подрядчик несет все расходы, связанные с</w:t>
      </w:r>
      <w:r w:rsidR="00722055" w:rsidRPr="0047389B">
        <w:rPr>
          <w:rFonts w:ascii="Times New Roman" w:hAnsi="Times New Roman"/>
          <w:sz w:val="24"/>
          <w:szCs w:val="24"/>
        </w:rPr>
        <w:t xml:space="preserve"> лабораторными</w:t>
      </w:r>
      <w:r w:rsidRPr="0047389B">
        <w:rPr>
          <w:rFonts w:ascii="Times New Roman" w:hAnsi="Times New Roman"/>
          <w:sz w:val="24"/>
          <w:szCs w:val="24"/>
        </w:rPr>
        <w:t xml:space="preserve"> испытаниями, включая необходимое оборудование для отбора образцов и их транспортировки в лабораторию для проведения всех испытаний по указанию </w:t>
      </w:r>
      <w:r w:rsidR="00B24333" w:rsidRPr="0047389B">
        <w:rPr>
          <w:rFonts w:ascii="Times New Roman" w:hAnsi="Times New Roman"/>
          <w:sz w:val="24"/>
          <w:szCs w:val="24"/>
        </w:rPr>
        <w:t>Заказчика</w:t>
      </w:r>
      <w:r w:rsidRPr="0047389B">
        <w:rPr>
          <w:rFonts w:ascii="Times New Roman" w:hAnsi="Times New Roman"/>
          <w:sz w:val="24"/>
          <w:szCs w:val="24"/>
        </w:rPr>
        <w:t>.</w:t>
      </w:r>
    </w:p>
    <w:p w14:paraId="7CC8C791" w14:textId="77777777" w:rsidR="00350629" w:rsidRPr="0047389B" w:rsidRDefault="00350629" w:rsidP="0004796E">
      <w:pPr>
        <w:pStyle w:val="a7"/>
        <w:numPr>
          <w:ilvl w:val="1"/>
          <w:numId w:val="35"/>
        </w:numPr>
        <w:ind w:left="0" w:hanging="720"/>
        <w:jc w:val="both"/>
        <w:rPr>
          <w:rFonts w:ascii="Times New Roman" w:hAnsi="Times New Roman"/>
          <w:sz w:val="24"/>
          <w:szCs w:val="24"/>
        </w:rPr>
      </w:pPr>
      <w:r w:rsidRPr="0047389B">
        <w:rPr>
          <w:rFonts w:ascii="Times New Roman" w:hAnsi="Times New Roman"/>
          <w:sz w:val="24"/>
          <w:szCs w:val="24"/>
        </w:rPr>
        <w:t xml:space="preserve">Подрядчик предоставляет соответствующий автомобиль с опытным водителем, по согласованию с </w:t>
      </w:r>
      <w:r w:rsidR="00B24333" w:rsidRPr="0047389B">
        <w:rPr>
          <w:rFonts w:ascii="Times New Roman" w:hAnsi="Times New Roman"/>
          <w:sz w:val="24"/>
          <w:szCs w:val="24"/>
        </w:rPr>
        <w:t>Заказчиком</w:t>
      </w:r>
      <w:r w:rsidRPr="0047389B">
        <w:rPr>
          <w:rFonts w:ascii="Times New Roman" w:hAnsi="Times New Roman"/>
          <w:sz w:val="24"/>
          <w:szCs w:val="24"/>
        </w:rPr>
        <w:t>, а также горючее, содержание, страхование на время действия Договора для использования его исключительно для ну</w:t>
      </w:r>
      <w:proofErr w:type="gramStart"/>
      <w:r w:rsidRPr="0047389B">
        <w:rPr>
          <w:rFonts w:ascii="Times New Roman" w:hAnsi="Times New Roman"/>
          <w:sz w:val="24"/>
          <w:szCs w:val="24"/>
        </w:rPr>
        <w:t>жд стр</w:t>
      </w:r>
      <w:proofErr w:type="gramEnd"/>
      <w:r w:rsidRPr="0047389B">
        <w:rPr>
          <w:rFonts w:ascii="Times New Roman" w:hAnsi="Times New Roman"/>
          <w:sz w:val="24"/>
          <w:szCs w:val="24"/>
        </w:rPr>
        <w:t>оительной Лаборатории. Автомобиль должен вмещать четырех пассажиров, помимо водителя, а также образцы, необходимое оборудование и инвентарь.</w:t>
      </w:r>
    </w:p>
    <w:p w14:paraId="3D9D0F78" w14:textId="77777777" w:rsidR="00350629" w:rsidRPr="0047389B" w:rsidRDefault="00B24333" w:rsidP="0004796E">
      <w:pPr>
        <w:pStyle w:val="a7"/>
        <w:numPr>
          <w:ilvl w:val="1"/>
          <w:numId w:val="35"/>
        </w:numPr>
        <w:ind w:left="0" w:hanging="720"/>
        <w:jc w:val="both"/>
        <w:rPr>
          <w:rFonts w:ascii="Times New Roman" w:hAnsi="Times New Roman"/>
          <w:sz w:val="24"/>
          <w:szCs w:val="24"/>
        </w:rPr>
      </w:pPr>
      <w:r w:rsidRPr="0047389B">
        <w:rPr>
          <w:rFonts w:ascii="Times New Roman" w:hAnsi="Times New Roman"/>
          <w:sz w:val="24"/>
          <w:szCs w:val="24"/>
        </w:rPr>
        <w:t>Заказчик</w:t>
      </w:r>
      <w:r w:rsidR="00350629" w:rsidRPr="0047389B">
        <w:rPr>
          <w:rFonts w:ascii="Times New Roman" w:hAnsi="Times New Roman"/>
          <w:sz w:val="24"/>
          <w:szCs w:val="24"/>
        </w:rPr>
        <w:t xml:space="preserve"> имеет</w:t>
      </w:r>
      <w:r w:rsidR="00722055" w:rsidRPr="0047389B">
        <w:rPr>
          <w:rFonts w:ascii="Times New Roman" w:hAnsi="Times New Roman"/>
          <w:sz w:val="24"/>
          <w:szCs w:val="24"/>
        </w:rPr>
        <w:t xml:space="preserve"> право</w:t>
      </w:r>
      <w:r w:rsidR="00350629" w:rsidRPr="0047389B">
        <w:rPr>
          <w:rFonts w:ascii="Times New Roman" w:hAnsi="Times New Roman"/>
          <w:sz w:val="24"/>
          <w:szCs w:val="24"/>
        </w:rPr>
        <w:t xml:space="preserve"> доступ</w:t>
      </w:r>
      <w:r w:rsidR="00722055" w:rsidRPr="0047389B">
        <w:rPr>
          <w:rFonts w:ascii="Times New Roman" w:hAnsi="Times New Roman"/>
          <w:sz w:val="24"/>
          <w:szCs w:val="24"/>
        </w:rPr>
        <w:t>а</w:t>
      </w:r>
      <w:r w:rsidR="00350629" w:rsidRPr="0047389B">
        <w:rPr>
          <w:rFonts w:ascii="Times New Roman" w:hAnsi="Times New Roman"/>
          <w:sz w:val="24"/>
          <w:szCs w:val="24"/>
        </w:rPr>
        <w:t xml:space="preserve"> к Лаборатории в течение всего периода действия Договора. Лаборатория не может быть использована для выполнения работ по другим Договорам без письменного разрешения </w:t>
      </w:r>
      <w:r w:rsidRPr="0047389B">
        <w:rPr>
          <w:rFonts w:ascii="Times New Roman" w:hAnsi="Times New Roman"/>
          <w:sz w:val="24"/>
          <w:szCs w:val="24"/>
        </w:rPr>
        <w:t>Заказчика</w:t>
      </w:r>
      <w:r w:rsidR="00350629" w:rsidRPr="0047389B">
        <w:rPr>
          <w:rFonts w:ascii="Times New Roman" w:hAnsi="Times New Roman"/>
          <w:sz w:val="24"/>
          <w:szCs w:val="24"/>
        </w:rPr>
        <w:t>.</w:t>
      </w:r>
    </w:p>
    <w:p w14:paraId="4D6749EE" w14:textId="77777777" w:rsidR="00350629" w:rsidRPr="0047389B" w:rsidRDefault="00350629" w:rsidP="0004796E">
      <w:pPr>
        <w:pStyle w:val="a7"/>
        <w:numPr>
          <w:ilvl w:val="1"/>
          <w:numId w:val="35"/>
        </w:numPr>
        <w:ind w:left="0" w:hanging="720"/>
        <w:jc w:val="both"/>
        <w:rPr>
          <w:rFonts w:ascii="Times New Roman" w:hAnsi="Times New Roman"/>
          <w:sz w:val="24"/>
          <w:szCs w:val="24"/>
        </w:rPr>
      </w:pPr>
      <w:r w:rsidRPr="0047389B">
        <w:rPr>
          <w:rFonts w:ascii="Times New Roman" w:hAnsi="Times New Roman"/>
          <w:sz w:val="24"/>
          <w:szCs w:val="24"/>
        </w:rPr>
        <w:t xml:space="preserve">Местоположение Лаборатории определяют по согласованию с </w:t>
      </w:r>
      <w:r w:rsidR="00B24333" w:rsidRPr="0047389B">
        <w:rPr>
          <w:rFonts w:ascii="Times New Roman" w:hAnsi="Times New Roman"/>
          <w:sz w:val="24"/>
          <w:szCs w:val="24"/>
        </w:rPr>
        <w:t>Заказчиком</w:t>
      </w:r>
      <w:r w:rsidRPr="0047389B">
        <w:rPr>
          <w:rFonts w:ascii="Times New Roman" w:hAnsi="Times New Roman"/>
          <w:sz w:val="24"/>
          <w:szCs w:val="24"/>
        </w:rPr>
        <w:t xml:space="preserve">. Лабораторию располагают в непосредственной близости от офиса на стройплощадке, если </w:t>
      </w:r>
      <w:r w:rsidR="00B24333" w:rsidRPr="0047389B">
        <w:rPr>
          <w:rFonts w:ascii="Times New Roman" w:hAnsi="Times New Roman"/>
          <w:sz w:val="24"/>
          <w:szCs w:val="24"/>
        </w:rPr>
        <w:t>Заказчик</w:t>
      </w:r>
      <w:r w:rsidRPr="0047389B">
        <w:rPr>
          <w:rFonts w:ascii="Times New Roman" w:hAnsi="Times New Roman"/>
          <w:sz w:val="24"/>
          <w:szCs w:val="24"/>
        </w:rPr>
        <w:t xml:space="preserve"> не укажет другое место. Лаборатория должна располагаться как можно ближе к месту работ для того, чтобы обеспечить </w:t>
      </w:r>
      <w:proofErr w:type="gramStart"/>
      <w:r w:rsidRPr="0047389B">
        <w:rPr>
          <w:rFonts w:ascii="Times New Roman" w:hAnsi="Times New Roman"/>
          <w:sz w:val="24"/>
          <w:szCs w:val="24"/>
        </w:rPr>
        <w:t>постоянный</w:t>
      </w:r>
      <w:proofErr w:type="gramEnd"/>
      <w:r w:rsidRPr="0047389B">
        <w:rPr>
          <w:rFonts w:ascii="Times New Roman" w:hAnsi="Times New Roman"/>
          <w:sz w:val="24"/>
          <w:szCs w:val="24"/>
        </w:rPr>
        <w:t xml:space="preserve"> контроль используемых материалов. Лаборатория может быть перенесена в другое место только по указанию </w:t>
      </w:r>
      <w:r w:rsidR="00B24333" w:rsidRPr="0047389B">
        <w:rPr>
          <w:rFonts w:ascii="Times New Roman" w:hAnsi="Times New Roman"/>
          <w:sz w:val="24"/>
          <w:szCs w:val="24"/>
        </w:rPr>
        <w:t>Заказчика</w:t>
      </w:r>
      <w:r w:rsidRPr="0047389B">
        <w:rPr>
          <w:rFonts w:ascii="Times New Roman" w:hAnsi="Times New Roman"/>
          <w:sz w:val="24"/>
          <w:szCs w:val="24"/>
        </w:rPr>
        <w:t>.</w:t>
      </w:r>
    </w:p>
    <w:p w14:paraId="0E8C196A" w14:textId="77777777" w:rsidR="00350629" w:rsidRPr="0047389B" w:rsidRDefault="00350629" w:rsidP="0004796E">
      <w:pPr>
        <w:pStyle w:val="a7"/>
        <w:numPr>
          <w:ilvl w:val="1"/>
          <w:numId w:val="35"/>
        </w:numPr>
        <w:ind w:left="0" w:hanging="720"/>
        <w:jc w:val="both"/>
        <w:rPr>
          <w:rFonts w:ascii="Times New Roman" w:hAnsi="Times New Roman"/>
          <w:sz w:val="24"/>
          <w:szCs w:val="24"/>
        </w:rPr>
      </w:pPr>
      <w:r w:rsidRPr="0047389B">
        <w:rPr>
          <w:rFonts w:ascii="Times New Roman" w:hAnsi="Times New Roman"/>
          <w:sz w:val="24"/>
          <w:szCs w:val="24"/>
        </w:rPr>
        <w:t xml:space="preserve">Подрядчик несет постоянную ответственность за содержание помещения, приспособлений и всего оборудования для испытаний в приемлемом для работы </w:t>
      </w:r>
      <w:proofErr w:type="gramStart"/>
      <w:r w:rsidRPr="0047389B">
        <w:rPr>
          <w:rFonts w:ascii="Times New Roman" w:hAnsi="Times New Roman"/>
          <w:sz w:val="24"/>
          <w:szCs w:val="24"/>
        </w:rPr>
        <w:t>состоянии</w:t>
      </w:r>
      <w:proofErr w:type="gramEnd"/>
      <w:r w:rsidRPr="0047389B">
        <w:rPr>
          <w:rFonts w:ascii="Times New Roman" w:hAnsi="Times New Roman"/>
          <w:sz w:val="24"/>
          <w:szCs w:val="24"/>
        </w:rPr>
        <w:t>.</w:t>
      </w:r>
    </w:p>
    <w:p w14:paraId="2FB7A4D7" w14:textId="77777777" w:rsidR="00350629" w:rsidRPr="0047389B" w:rsidRDefault="00350629" w:rsidP="0004796E">
      <w:pPr>
        <w:pStyle w:val="a7"/>
        <w:numPr>
          <w:ilvl w:val="1"/>
          <w:numId w:val="35"/>
        </w:numPr>
        <w:ind w:left="0" w:hanging="720"/>
        <w:jc w:val="both"/>
        <w:rPr>
          <w:rFonts w:ascii="Times New Roman" w:hAnsi="Times New Roman"/>
          <w:sz w:val="24"/>
          <w:szCs w:val="24"/>
        </w:rPr>
      </w:pPr>
      <w:r w:rsidRPr="0047389B">
        <w:rPr>
          <w:rFonts w:ascii="Times New Roman" w:hAnsi="Times New Roman"/>
          <w:sz w:val="24"/>
          <w:szCs w:val="24"/>
        </w:rPr>
        <w:t xml:space="preserve">Необходимые запасы таких предметов как фильтровальная бумага, </w:t>
      </w:r>
      <w:proofErr w:type="spellStart"/>
      <w:r w:rsidRPr="0047389B">
        <w:rPr>
          <w:rFonts w:ascii="Times New Roman" w:hAnsi="Times New Roman"/>
          <w:sz w:val="24"/>
          <w:szCs w:val="24"/>
        </w:rPr>
        <w:t>трихлороэтилен</w:t>
      </w:r>
      <w:proofErr w:type="spellEnd"/>
      <w:r w:rsidRPr="0047389B">
        <w:rPr>
          <w:rFonts w:ascii="Times New Roman" w:hAnsi="Times New Roman"/>
          <w:sz w:val="24"/>
          <w:szCs w:val="24"/>
        </w:rPr>
        <w:t xml:space="preserve">, быстрые увлажнители, реагент, растворители и </w:t>
      </w:r>
      <w:proofErr w:type="gramStart"/>
      <w:r w:rsidRPr="0047389B">
        <w:rPr>
          <w:rFonts w:ascii="Times New Roman" w:hAnsi="Times New Roman"/>
          <w:sz w:val="24"/>
          <w:szCs w:val="24"/>
        </w:rPr>
        <w:t>другое</w:t>
      </w:r>
      <w:proofErr w:type="gramEnd"/>
      <w:r w:rsidRPr="0047389B">
        <w:rPr>
          <w:rFonts w:ascii="Times New Roman" w:hAnsi="Times New Roman"/>
          <w:sz w:val="24"/>
          <w:szCs w:val="24"/>
        </w:rPr>
        <w:t xml:space="preserve"> должны постоянно пополняться с тем, чтобы испытания не задерживались.</w:t>
      </w:r>
    </w:p>
    <w:p w14:paraId="333BA1D3" w14:textId="77777777" w:rsidR="00350629" w:rsidRPr="0047389B" w:rsidRDefault="00350629" w:rsidP="0004796E">
      <w:pPr>
        <w:pStyle w:val="a7"/>
        <w:numPr>
          <w:ilvl w:val="1"/>
          <w:numId w:val="35"/>
        </w:numPr>
        <w:ind w:left="0" w:hanging="720"/>
        <w:jc w:val="both"/>
        <w:rPr>
          <w:rFonts w:ascii="Times New Roman" w:hAnsi="Times New Roman"/>
          <w:sz w:val="24"/>
          <w:szCs w:val="24"/>
        </w:rPr>
      </w:pPr>
      <w:r w:rsidRPr="0047389B">
        <w:rPr>
          <w:rFonts w:ascii="Times New Roman" w:hAnsi="Times New Roman"/>
          <w:sz w:val="24"/>
          <w:szCs w:val="24"/>
        </w:rPr>
        <w:t xml:space="preserve">Оборудование для лаборатории, которое предоставляет Подрядчик, </w:t>
      </w:r>
      <w:r w:rsidR="00722055" w:rsidRPr="0047389B">
        <w:rPr>
          <w:rFonts w:ascii="Times New Roman" w:hAnsi="Times New Roman"/>
          <w:sz w:val="24"/>
          <w:szCs w:val="24"/>
        </w:rPr>
        <w:t xml:space="preserve">является </w:t>
      </w:r>
      <w:r w:rsidRPr="0047389B">
        <w:rPr>
          <w:rFonts w:ascii="Times New Roman" w:hAnsi="Times New Roman"/>
          <w:sz w:val="24"/>
          <w:szCs w:val="24"/>
        </w:rPr>
        <w:t xml:space="preserve">собственностью Подрядчика, и Подрядчик осуществляет его перемещение по </w:t>
      </w:r>
      <w:proofErr w:type="gramStart"/>
      <w:r w:rsidRPr="0047389B">
        <w:rPr>
          <w:rFonts w:ascii="Times New Roman" w:hAnsi="Times New Roman"/>
          <w:sz w:val="24"/>
          <w:szCs w:val="24"/>
        </w:rPr>
        <w:t>окончании</w:t>
      </w:r>
      <w:proofErr w:type="gramEnd"/>
      <w:r w:rsidRPr="0047389B">
        <w:rPr>
          <w:rFonts w:ascii="Times New Roman" w:hAnsi="Times New Roman"/>
          <w:sz w:val="24"/>
          <w:szCs w:val="24"/>
        </w:rPr>
        <w:t xml:space="preserve"> всех работ по Договору.</w:t>
      </w:r>
    </w:p>
    <w:p w14:paraId="11BBEDB4" w14:textId="77777777" w:rsidR="0039751F" w:rsidRPr="0047389B" w:rsidRDefault="0039751F" w:rsidP="0004796E">
      <w:pPr>
        <w:pStyle w:val="a7"/>
        <w:ind w:hanging="720"/>
        <w:jc w:val="both"/>
        <w:rPr>
          <w:rFonts w:ascii="Times New Roman" w:hAnsi="Times New Roman"/>
          <w:sz w:val="24"/>
          <w:szCs w:val="24"/>
        </w:rPr>
      </w:pPr>
    </w:p>
    <w:p w14:paraId="719AC1E4" w14:textId="33C5608D" w:rsidR="004B75EE" w:rsidRPr="0047389B" w:rsidRDefault="00350629" w:rsidP="0004796E">
      <w:pPr>
        <w:pStyle w:val="a7"/>
        <w:numPr>
          <w:ilvl w:val="0"/>
          <w:numId w:val="35"/>
        </w:numPr>
        <w:ind w:left="0" w:hanging="720"/>
        <w:jc w:val="both"/>
        <w:rPr>
          <w:rFonts w:ascii="Times New Roman" w:hAnsi="Times New Roman"/>
          <w:sz w:val="24"/>
          <w:szCs w:val="24"/>
        </w:rPr>
      </w:pPr>
      <w:r w:rsidRPr="0047389B">
        <w:rPr>
          <w:rFonts w:ascii="Times New Roman" w:hAnsi="Times New Roman"/>
          <w:sz w:val="24"/>
          <w:szCs w:val="24"/>
        </w:rPr>
        <w:t xml:space="preserve">Риск случайной гибели или случайного повреждения МТР, а также обязанности по обеспечению сохранности и целостности Материально-Технических Ресурсов (включая, если применимо, оборудование, предоставляемое Заказчиком), с момента их передачи Подрядчику до утверждения </w:t>
      </w:r>
      <w:r w:rsidR="00E95247">
        <w:rPr>
          <w:rFonts w:ascii="Times New Roman" w:hAnsi="Times New Roman"/>
          <w:sz w:val="24"/>
          <w:szCs w:val="24"/>
          <w:highlight w:val="lightGray"/>
        </w:rPr>
        <w:fldChar w:fldCharType="begin">
          <w:ffData>
            <w:name w:val=""/>
            <w:enabled/>
            <w:calcOnExit w:val="0"/>
            <w:textInput>
              <w:default w:val="Акта о приемке законченного строительством Объекта (форма КС-11)"/>
            </w:textInput>
          </w:ffData>
        </w:fldChar>
      </w:r>
      <w:r w:rsidR="00E95247">
        <w:rPr>
          <w:rFonts w:ascii="Times New Roman" w:hAnsi="Times New Roman"/>
          <w:sz w:val="24"/>
          <w:szCs w:val="24"/>
          <w:highlight w:val="lightGray"/>
        </w:rPr>
        <w:instrText xml:space="preserve"> FORMTEXT </w:instrText>
      </w:r>
      <w:r w:rsidR="00E95247">
        <w:rPr>
          <w:rFonts w:ascii="Times New Roman" w:hAnsi="Times New Roman"/>
          <w:sz w:val="24"/>
          <w:szCs w:val="24"/>
          <w:highlight w:val="lightGray"/>
        </w:rPr>
      </w:r>
      <w:r w:rsidR="00E95247">
        <w:rPr>
          <w:rFonts w:ascii="Times New Roman" w:hAnsi="Times New Roman"/>
          <w:sz w:val="24"/>
          <w:szCs w:val="24"/>
          <w:highlight w:val="lightGray"/>
        </w:rPr>
        <w:fldChar w:fldCharType="separate"/>
      </w:r>
      <w:r w:rsidR="00E95247">
        <w:rPr>
          <w:rFonts w:ascii="Times New Roman" w:hAnsi="Times New Roman"/>
          <w:noProof/>
          <w:sz w:val="24"/>
          <w:szCs w:val="24"/>
          <w:highlight w:val="lightGray"/>
        </w:rPr>
        <w:t>Акта о приемке законченного строительством Объекта (форма КС-11)</w:t>
      </w:r>
      <w:r w:rsidR="00E95247">
        <w:rPr>
          <w:rFonts w:ascii="Times New Roman" w:hAnsi="Times New Roman"/>
          <w:sz w:val="24"/>
          <w:szCs w:val="24"/>
          <w:highlight w:val="lightGray"/>
        </w:rPr>
        <w:fldChar w:fldCharType="end"/>
      </w:r>
      <w:r w:rsidRPr="0047389B">
        <w:rPr>
          <w:rFonts w:ascii="Times New Roman" w:hAnsi="Times New Roman"/>
          <w:sz w:val="24"/>
          <w:szCs w:val="24"/>
        </w:rPr>
        <w:t xml:space="preserve"> возлагается на Подрядчика.</w:t>
      </w:r>
    </w:p>
    <w:p w14:paraId="590D4E2C" w14:textId="77777777" w:rsidR="00350629" w:rsidRPr="0047389B" w:rsidRDefault="00350629" w:rsidP="0039751F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14:paraId="6E7CE20C" w14:textId="77777777" w:rsidR="00350629" w:rsidRPr="0047389B" w:rsidRDefault="00350629" w:rsidP="0039751F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14:paraId="47F8CE0F" w14:textId="77777777" w:rsidR="00350629" w:rsidRPr="0047389B" w:rsidRDefault="00350629" w:rsidP="008C7211">
      <w:pPr>
        <w:pStyle w:val="a7"/>
        <w:jc w:val="center"/>
        <w:rPr>
          <w:rFonts w:ascii="Times New Roman" w:hAnsi="Times New Roman"/>
          <w:sz w:val="24"/>
          <w:szCs w:val="24"/>
        </w:rPr>
      </w:pPr>
      <w:r w:rsidRPr="0047389B">
        <w:rPr>
          <w:rFonts w:ascii="Times New Roman" w:hAnsi="Times New Roman"/>
          <w:sz w:val="24"/>
          <w:szCs w:val="24"/>
        </w:rPr>
        <w:t>Заказчик</w:t>
      </w:r>
      <w:r w:rsidRPr="0047389B">
        <w:rPr>
          <w:rFonts w:ascii="Times New Roman" w:hAnsi="Times New Roman"/>
          <w:sz w:val="24"/>
          <w:szCs w:val="24"/>
        </w:rPr>
        <w:tab/>
      </w:r>
      <w:r w:rsidRPr="0047389B">
        <w:rPr>
          <w:rFonts w:ascii="Times New Roman" w:hAnsi="Times New Roman"/>
          <w:sz w:val="24"/>
          <w:szCs w:val="24"/>
        </w:rPr>
        <w:tab/>
      </w:r>
      <w:r w:rsidRPr="0047389B">
        <w:rPr>
          <w:rFonts w:ascii="Times New Roman" w:hAnsi="Times New Roman"/>
          <w:sz w:val="24"/>
          <w:szCs w:val="24"/>
        </w:rPr>
        <w:tab/>
      </w:r>
      <w:r w:rsidRPr="0047389B">
        <w:rPr>
          <w:rFonts w:ascii="Times New Roman" w:hAnsi="Times New Roman"/>
          <w:sz w:val="24"/>
          <w:szCs w:val="24"/>
        </w:rPr>
        <w:tab/>
      </w:r>
      <w:r w:rsidRPr="0047389B">
        <w:rPr>
          <w:rFonts w:ascii="Times New Roman" w:hAnsi="Times New Roman"/>
          <w:sz w:val="24"/>
          <w:szCs w:val="24"/>
        </w:rPr>
        <w:tab/>
      </w:r>
      <w:r w:rsidRPr="0047389B">
        <w:rPr>
          <w:rFonts w:ascii="Times New Roman" w:hAnsi="Times New Roman"/>
          <w:sz w:val="24"/>
          <w:szCs w:val="24"/>
        </w:rPr>
        <w:tab/>
      </w:r>
      <w:r w:rsidRPr="0047389B">
        <w:rPr>
          <w:rFonts w:ascii="Times New Roman" w:hAnsi="Times New Roman"/>
          <w:sz w:val="24"/>
          <w:szCs w:val="24"/>
        </w:rPr>
        <w:tab/>
        <w:t>Подрядчик</w:t>
      </w:r>
    </w:p>
    <w:p w14:paraId="2F05FE46" w14:textId="77777777" w:rsidR="00350629" w:rsidRPr="0047389B" w:rsidRDefault="00350629" w:rsidP="008C7211">
      <w:pPr>
        <w:pStyle w:val="a7"/>
        <w:jc w:val="center"/>
        <w:rPr>
          <w:rFonts w:ascii="Times New Roman" w:hAnsi="Times New Roman"/>
          <w:sz w:val="24"/>
          <w:szCs w:val="24"/>
        </w:rPr>
      </w:pPr>
      <w:r w:rsidRPr="00A51B40">
        <w:rPr>
          <w:rFonts w:ascii="Times New Roman" w:hAnsi="Times New Roman"/>
          <w:sz w:val="24"/>
          <w:szCs w:val="24"/>
          <w:highlight w:val="lightGray"/>
        </w:rPr>
        <w:fldChar w:fldCharType="begin">
          <w:ffData>
            <w:name w:val=""/>
            <w:enabled/>
            <w:calcOnExit w:val="0"/>
            <w:textInput>
              <w:default w:val="_______________"/>
            </w:textInput>
          </w:ffData>
        </w:fldChar>
      </w:r>
      <w:r w:rsidRPr="00A51B40">
        <w:rPr>
          <w:rFonts w:ascii="Times New Roman" w:hAnsi="Times New Roman"/>
          <w:sz w:val="24"/>
          <w:szCs w:val="24"/>
          <w:highlight w:val="lightGray"/>
        </w:rPr>
        <w:instrText xml:space="preserve"> FORMTEXT </w:instrText>
      </w:r>
      <w:r w:rsidRPr="00A51B40">
        <w:rPr>
          <w:rFonts w:ascii="Times New Roman" w:hAnsi="Times New Roman"/>
          <w:sz w:val="24"/>
          <w:szCs w:val="24"/>
          <w:highlight w:val="lightGray"/>
        </w:rPr>
      </w:r>
      <w:r w:rsidRPr="00A51B40">
        <w:rPr>
          <w:rFonts w:ascii="Times New Roman" w:hAnsi="Times New Roman"/>
          <w:sz w:val="24"/>
          <w:szCs w:val="24"/>
          <w:highlight w:val="lightGray"/>
        </w:rPr>
        <w:fldChar w:fldCharType="separate"/>
      </w:r>
      <w:r w:rsidRPr="00A51B40">
        <w:rPr>
          <w:rFonts w:ascii="Times New Roman" w:hAnsi="Times New Roman"/>
          <w:sz w:val="24"/>
          <w:szCs w:val="24"/>
          <w:highlight w:val="lightGray"/>
        </w:rPr>
        <w:t>_______________</w:t>
      </w:r>
      <w:r w:rsidRPr="00A51B40">
        <w:rPr>
          <w:rFonts w:ascii="Times New Roman" w:hAnsi="Times New Roman"/>
          <w:sz w:val="24"/>
          <w:szCs w:val="24"/>
          <w:highlight w:val="lightGray"/>
        </w:rPr>
        <w:fldChar w:fldCharType="end"/>
      </w:r>
      <w:r w:rsidRPr="0047389B">
        <w:rPr>
          <w:rFonts w:ascii="Times New Roman" w:hAnsi="Times New Roman"/>
          <w:sz w:val="24"/>
          <w:szCs w:val="24"/>
        </w:rPr>
        <w:t xml:space="preserve">                                        </w:t>
      </w:r>
      <w:bookmarkStart w:id="7" w:name="_GoBack"/>
      <w:bookmarkEnd w:id="7"/>
      <w:r w:rsidRPr="0047389B">
        <w:rPr>
          <w:rFonts w:ascii="Times New Roman" w:hAnsi="Times New Roman"/>
          <w:sz w:val="24"/>
          <w:szCs w:val="24"/>
        </w:rPr>
        <w:t xml:space="preserve">                     </w:t>
      </w:r>
      <w:r w:rsidRPr="00A51B40">
        <w:rPr>
          <w:rFonts w:ascii="Times New Roman" w:hAnsi="Times New Roman"/>
          <w:sz w:val="24"/>
          <w:szCs w:val="24"/>
          <w:highlight w:val="lightGray"/>
        </w:rPr>
        <w:fldChar w:fldCharType="begin">
          <w:ffData>
            <w:name w:val=""/>
            <w:enabled/>
            <w:calcOnExit w:val="0"/>
            <w:textInput>
              <w:default w:val="_______________"/>
            </w:textInput>
          </w:ffData>
        </w:fldChar>
      </w:r>
      <w:r w:rsidRPr="00A51B40">
        <w:rPr>
          <w:rFonts w:ascii="Times New Roman" w:hAnsi="Times New Roman"/>
          <w:sz w:val="24"/>
          <w:szCs w:val="24"/>
          <w:highlight w:val="lightGray"/>
        </w:rPr>
        <w:instrText xml:space="preserve"> FORMTEXT </w:instrText>
      </w:r>
      <w:r w:rsidRPr="00A51B40">
        <w:rPr>
          <w:rFonts w:ascii="Times New Roman" w:hAnsi="Times New Roman"/>
          <w:sz w:val="24"/>
          <w:szCs w:val="24"/>
          <w:highlight w:val="lightGray"/>
        </w:rPr>
      </w:r>
      <w:r w:rsidRPr="00A51B40">
        <w:rPr>
          <w:rFonts w:ascii="Times New Roman" w:hAnsi="Times New Roman"/>
          <w:sz w:val="24"/>
          <w:szCs w:val="24"/>
          <w:highlight w:val="lightGray"/>
        </w:rPr>
        <w:fldChar w:fldCharType="separate"/>
      </w:r>
      <w:r w:rsidRPr="00A51B40">
        <w:rPr>
          <w:rFonts w:ascii="Times New Roman" w:hAnsi="Times New Roman"/>
          <w:sz w:val="24"/>
          <w:szCs w:val="24"/>
          <w:highlight w:val="lightGray"/>
        </w:rPr>
        <w:t>_______________</w:t>
      </w:r>
      <w:r w:rsidRPr="00A51B40">
        <w:rPr>
          <w:rFonts w:ascii="Times New Roman" w:hAnsi="Times New Roman"/>
          <w:sz w:val="24"/>
          <w:szCs w:val="24"/>
          <w:highlight w:val="lightGray"/>
        </w:rPr>
        <w:fldChar w:fldCharType="end"/>
      </w:r>
    </w:p>
    <w:p w14:paraId="13F8A1B1" w14:textId="77777777" w:rsidR="003038A3" w:rsidRPr="0047389B" w:rsidRDefault="00350629" w:rsidP="00270A57">
      <w:pPr>
        <w:pStyle w:val="a7"/>
        <w:jc w:val="center"/>
        <w:rPr>
          <w:rFonts w:ascii="Times New Roman" w:hAnsi="Times New Roman"/>
          <w:sz w:val="24"/>
          <w:szCs w:val="24"/>
        </w:rPr>
      </w:pPr>
      <w:r w:rsidRPr="00A51B40">
        <w:rPr>
          <w:rFonts w:ascii="Times New Roman" w:hAnsi="Times New Roman"/>
          <w:sz w:val="24"/>
          <w:szCs w:val="24"/>
          <w:highlight w:val="lightGray"/>
        </w:rPr>
        <w:fldChar w:fldCharType="begin">
          <w:ffData>
            <w:name w:val=""/>
            <w:enabled/>
            <w:calcOnExit w:val="0"/>
            <w:textInput>
              <w:default w:val="(М.П.,ФИО, подпись)"/>
            </w:textInput>
          </w:ffData>
        </w:fldChar>
      </w:r>
      <w:r w:rsidRPr="00A51B40">
        <w:rPr>
          <w:rFonts w:ascii="Times New Roman" w:hAnsi="Times New Roman"/>
          <w:sz w:val="24"/>
          <w:szCs w:val="24"/>
          <w:highlight w:val="lightGray"/>
        </w:rPr>
        <w:instrText xml:space="preserve"> FORMTEXT </w:instrText>
      </w:r>
      <w:r w:rsidRPr="00A51B40">
        <w:rPr>
          <w:rFonts w:ascii="Times New Roman" w:hAnsi="Times New Roman"/>
          <w:sz w:val="24"/>
          <w:szCs w:val="24"/>
          <w:highlight w:val="lightGray"/>
        </w:rPr>
      </w:r>
      <w:r w:rsidRPr="00A51B40">
        <w:rPr>
          <w:rFonts w:ascii="Times New Roman" w:hAnsi="Times New Roman"/>
          <w:sz w:val="24"/>
          <w:szCs w:val="24"/>
          <w:highlight w:val="lightGray"/>
        </w:rPr>
        <w:fldChar w:fldCharType="separate"/>
      </w:r>
      <w:r w:rsidRPr="00A51B40">
        <w:rPr>
          <w:rFonts w:ascii="Times New Roman" w:hAnsi="Times New Roman"/>
          <w:sz w:val="24"/>
          <w:szCs w:val="24"/>
          <w:highlight w:val="lightGray"/>
        </w:rPr>
        <w:t>(М.П.,ФИО, подпись)</w:t>
      </w:r>
      <w:r w:rsidRPr="00A51B40">
        <w:rPr>
          <w:rFonts w:ascii="Times New Roman" w:hAnsi="Times New Roman"/>
          <w:sz w:val="24"/>
          <w:szCs w:val="24"/>
          <w:highlight w:val="lightGray"/>
        </w:rPr>
        <w:fldChar w:fldCharType="end"/>
      </w:r>
      <w:r w:rsidRPr="0047389B">
        <w:rPr>
          <w:rFonts w:ascii="Times New Roman" w:hAnsi="Times New Roman"/>
          <w:sz w:val="24"/>
          <w:szCs w:val="24"/>
        </w:rPr>
        <w:t xml:space="preserve">                                                       </w:t>
      </w:r>
      <w:r w:rsidRPr="00A51B40">
        <w:rPr>
          <w:rFonts w:ascii="Times New Roman" w:hAnsi="Times New Roman"/>
          <w:sz w:val="24"/>
          <w:szCs w:val="24"/>
          <w:highlight w:val="lightGray"/>
        </w:rPr>
        <w:fldChar w:fldCharType="begin">
          <w:ffData>
            <w:name w:val=""/>
            <w:enabled/>
            <w:calcOnExit w:val="0"/>
            <w:textInput>
              <w:default w:val="(М.П.,ФИО, подпись)"/>
            </w:textInput>
          </w:ffData>
        </w:fldChar>
      </w:r>
      <w:r w:rsidRPr="00A51B40">
        <w:rPr>
          <w:rFonts w:ascii="Times New Roman" w:hAnsi="Times New Roman"/>
          <w:sz w:val="24"/>
          <w:szCs w:val="24"/>
          <w:highlight w:val="lightGray"/>
        </w:rPr>
        <w:instrText xml:space="preserve"> FORMTEXT </w:instrText>
      </w:r>
      <w:r w:rsidRPr="00A51B40">
        <w:rPr>
          <w:rFonts w:ascii="Times New Roman" w:hAnsi="Times New Roman"/>
          <w:sz w:val="24"/>
          <w:szCs w:val="24"/>
          <w:highlight w:val="lightGray"/>
        </w:rPr>
      </w:r>
      <w:r w:rsidRPr="00A51B40">
        <w:rPr>
          <w:rFonts w:ascii="Times New Roman" w:hAnsi="Times New Roman"/>
          <w:sz w:val="24"/>
          <w:szCs w:val="24"/>
          <w:highlight w:val="lightGray"/>
        </w:rPr>
        <w:fldChar w:fldCharType="separate"/>
      </w:r>
      <w:r w:rsidRPr="00A51B40">
        <w:rPr>
          <w:rFonts w:ascii="Times New Roman" w:hAnsi="Times New Roman"/>
          <w:sz w:val="24"/>
          <w:szCs w:val="24"/>
          <w:highlight w:val="lightGray"/>
        </w:rPr>
        <w:t>(М.П.,ФИО, подпись)</w:t>
      </w:r>
      <w:r w:rsidRPr="00A51B40">
        <w:rPr>
          <w:rFonts w:ascii="Times New Roman" w:hAnsi="Times New Roman"/>
          <w:sz w:val="24"/>
          <w:szCs w:val="24"/>
          <w:highlight w:val="lightGray"/>
        </w:rPr>
        <w:fldChar w:fldCharType="end"/>
      </w:r>
    </w:p>
    <w:sectPr w:rsidR="003038A3" w:rsidRPr="004738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1BA6A9" w14:textId="77777777" w:rsidR="00A56FF0" w:rsidRDefault="00A56FF0" w:rsidP="00AF4D91">
      <w:pPr>
        <w:spacing w:after="0" w:line="240" w:lineRule="auto"/>
      </w:pPr>
      <w:r>
        <w:separator/>
      </w:r>
    </w:p>
  </w:endnote>
  <w:endnote w:type="continuationSeparator" w:id="0">
    <w:p w14:paraId="06018F24" w14:textId="77777777" w:rsidR="00A56FF0" w:rsidRDefault="00A56FF0" w:rsidP="00AF4D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27BE8B" w14:textId="77777777" w:rsidR="00A56FF0" w:rsidRDefault="00A56FF0" w:rsidP="00AF4D91">
      <w:pPr>
        <w:spacing w:after="0" w:line="240" w:lineRule="auto"/>
      </w:pPr>
      <w:r>
        <w:separator/>
      </w:r>
    </w:p>
  </w:footnote>
  <w:footnote w:type="continuationSeparator" w:id="0">
    <w:p w14:paraId="01824883" w14:textId="77777777" w:rsidR="00A56FF0" w:rsidRDefault="00A56FF0" w:rsidP="00AF4D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F505C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D1E2DC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70ACCEE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C290A9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2C45F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EBE5CC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2FCD1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1205C9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41C9A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CC26D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350830"/>
    <w:multiLevelType w:val="hybridMultilevel"/>
    <w:tmpl w:val="6EE02A8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05331B29"/>
    <w:multiLevelType w:val="multilevel"/>
    <w:tmpl w:val="51407C6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80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2">
    <w:nsid w:val="07C95D7E"/>
    <w:multiLevelType w:val="multilevel"/>
    <w:tmpl w:val="C478BB5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3">
    <w:nsid w:val="09C87B1E"/>
    <w:multiLevelType w:val="hybridMultilevel"/>
    <w:tmpl w:val="207A5704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4">
    <w:nsid w:val="0AE2249B"/>
    <w:multiLevelType w:val="multilevel"/>
    <w:tmpl w:val="CDEE9C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0C281088"/>
    <w:multiLevelType w:val="multilevel"/>
    <w:tmpl w:val="C478BB5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6">
    <w:nsid w:val="0FE32227"/>
    <w:multiLevelType w:val="hybridMultilevel"/>
    <w:tmpl w:val="B3C623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1AA565A"/>
    <w:multiLevelType w:val="hybridMultilevel"/>
    <w:tmpl w:val="FBFC8C0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13FF5DDB"/>
    <w:multiLevelType w:val="multilevel"/>
    <w:tmpl w:val="E5ACAB38"/>
    <w:lvl w:ilvl="0">
      <w:start w:val="1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>
    <w:nsid w:val="17931C82"/>
    <w:multiLevelType w:val="multilevel"/>
    <w:tmpl w:val="B9C42A6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0">
    <w:nsid w:val="183F6D97"/>
    <w:multiLevelType w:val="hybridMultilevel"/>
    <w:tmpl w:val="FEAC9C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9101E88"/>
    <w:multiLevelType w:val="multilevel"/>
    <w:tmpl w:val="E0A6E04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>
    <w:nsid w:val="1C92322A"/>
    <w:multiLevelType w:val="hybridMultilevel"/>
    <w:tmpl w:val="12BE4DF8"/>
    <w:lvl w:ilvl="0" w:tplc="6E089C14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033762C"/>
    <w:multiLevelType w:val="hybridMultilevel"/>
    <w:tmpl w:val="F7D2DD82"/>
    <w:lvl w:ilvl="0" w:tplc="60620A22">
      <w:start w:val="1"/>
      <w:numFmt w:val="bullet"/>
      <w:lvlText w:val=""/>
      <w:lvlJc w:val="left"/>
      <w:pPr>
        <w:tabs>
          <w:tab w:val="num" w:pos="1397"/>
        </w:tabs>
        <w:ind w:left="139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477"/>
        </w:tabs>
        <w:ind w:left="2477" w:hanging="360"/>
      </w:pPr>
      <w:rPr>
        <w:rFonts w:ascii="Courier New" w:hAnsi="Courier New" w:cs="Courier New" w:hint="default"/>
      </w:rPr>
    </w:lvl>
    <w:lvl w:ilvl="2" w:tplc="553EAC5C">
      <w:start w:val="28"/>
      <w:numFmt w:val="bullet"/>
      <w:lvlText w:val="•"/>
      <w:lvlJc w:val="left"/>
      <w:pPr>
        <w:ind w:left="3557" w:hanging="720"/>
      </w:pPr>
      <w:rPr>
        <w:rFonts w:ascii="Calibri" w:eastAsia="Times New Roman" w:hAnsi="Calibri" w:cs="Times New Roman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17"/>
        </w:tabs>
        <w:ind w:left="39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37"/>
        </w:tabs>
        <w:ind w:left="46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57"/>
        </w:tabs>
        <w:ind w:left="53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77"/>
        </w:tabs>
        <w:ind w:left="60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97"/>
        </w:tabs>
        <w:ind w:left="67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17"/>
        </w:tabs>
        <w:ind w:left="7517" w:hanging="360"/>
      </w:pPr>
      <w:rPr>
        <w:rFonts w:ascii="Wingdings" w:hAnsi="Wingdings" w:hint="default"/>
      </w:rPr>
    </w:lvl>
  </w:abstractNum>
  <w:abstractNum w:abstractNumId="24">
    <w:nsid w:val="2CC6602F"/>
    <w:multiLevelType w:val="multilevel"/>
    <w:tmpl w:val="B9C42A6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5">
    <w:nsid w:val="2E651BDC"/>
    <w:multiLevelType w:val="multilevel"/>
    <w:tmpl w:val="CDEE9C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>
    <w:nsid w:val="2EBA48DA"/>
    <w:multiLevelType w:val="hybridMultilevel"/>
    <w:tmpl w:val="4948D71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>
    <w:nsid w:val="313C0F29"/>
    <w:multiLevelType w:val="multilevel"/>
    <w:tmpl w:val="13F632DA"/>
    <w:lvl w:ilvl="0">
      <w:start w:val="35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5.%2."/>
      <w:lvlJc w:val="left"/>
      <w:pPr>
        <w:ind w:left="861" w:hanging="435"/>
      </w:pPr>
      <w:rPr>
        <w:rFonts w:hint="default"/>
      </w:rPr>
    </w:lvl>
    <w:lvl w:ilvl="2">
      <w:start w:val="1"/>
      <w:numFmt w:val="decimal"/>
      <w:lvlText w:val="6.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28">
    <w:nsid w:val="37CF5153"/>
    <w:multiLevelType w:val="hybridMultilevel"/>
    <w:tmpl w:val="1CF2FB22"/>
    <w:lvl w:ilvl="0" w:tplc="B0F414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A4F1F6E"/>
    <w:multiLevelType w:val="hybridMultilevel"/>
    <w:tmpl w:val="CCC08D20"/>
    <w:lvl w:ilvl="0" w:tplc="9A2618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2255570"/>
    <w:multiLevelType w:val="hybridMultilevel"/>
    <w:tmpl w:val="0916EBA8"/>
    <w:lvl w:ilvl="0" w:tplc="0419000F">
      <w:start w:val="1"/>
      <w:numFmt w:val="decimal"/>
      <w:lvlText w:val="%1."/>
      <w:lvlJc w:val="left"/>
      <w:pPr>
        <w:ind w:left="760" w:hanging="360"/>
      </w:p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31">
    <w:nsid w:val="492E27F5"/>
    <w:multiLevelType w:val="multilevel"/>
    <w:tmpl w:val="B2BA27F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>
    <w:nsid w:val="4AAE4B47"/>
    <w:multiLevelType w:val="hybridMultilevel"/>
    <w:tmpl w:val="38D83B30"/>
    <w:lvl w:ilvl="0" w:tplc="D5B88EAC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63A340A"/>
    <w:multiLevelType w:val="hybridMultilevel"/>
    <w:tmpl w:val="595A4BE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4">
    <w:nsid w:val="57E238DC"/>
    <w:multiLevelType w:val="multilevel"/>
    <w:tmpl w:val="C7D6063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5">
    <w:nsid w:val="598E751F"/>
    <w:multiLevelType w:val="hybridMultilevel"/>
    <w:tmpl w:val="EAD819EA"/>
    <w:lvl w:ilvl="0" w:tplc="D40C8C1C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9DA56D5"/>
    <w:multiLevelType w:val="hybridMultilevel"/>
    <w:tmpl w:val="D7A6A5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BE47E56"/>
    <w:multiLevelType w:val="hybridMultilevel"/>
    <w:tmpl w:val="B28E62E8"/>
    <w:lvl w:ilvl="0" w:tplc="FEF252FA">
      <w:start w:val="5"/>
      <w:numFmt w:val="decimal"/>
      <w:lvlText w:val="7.%1."/>
      <w:lvlJc w:val="left"/>
      <w:pPr>
        <w:ind w:left="18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8">
    <w:nsid w:val="60F90AFA"/>
    <w:multiLevelType w:val="hybridMultilevel"/>
    <w:tmpl w:val="B29C9D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6755965"/>
    <w:multiLevelType w:val="hybridMultilevel"/>
    <w:tmpl w:val="7598E8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7201077"/>
    <w:multiLevelType w:val="multilevel"/>
    <w:tmpl w:val="7EF28E1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10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41">
    <w:nsid w:val="71D414A5"/>
    <w:multiLevelType w:val="hybridMultilevel"/>
    <w:tmpl w:val="3FB21D98"/>
    <w:lvl w:ilvl="0" w:tplc="D5B88EAC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761112E"/>
    <w:multiLevelType w:val="multilevel"/>
    <w:tmpl w:val="5A106DF8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0" w:hanging="1800"/>
      </w:pPr>
      <w:rPr>
        <w:rFonts w:hint="default"/>
      </w:rPr>
    </w:lvl>
  </w:abstractNum>
  <w:abstractNum w:abstractNumId="43">
    <w:nsid w:val="7C226B70"/>
    <w:multiLevelType w:val="hybridMultilevel"/>
    <w:tmpl w:val="05303F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C424A8F"/>
    <w:multiLevelType w:val="hybridMultilevel"/>
    <w:tmpl w:val="2D64ACB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5">
    <w:nsid w:val="7C4D6EDD"/>
    <w:multiLevelType w:val="multilevel"/>
    <w:tmpl w:val="CDEE9C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6">
    <w:nsid w:val="7CD36BEF"/>
    <w:multiLevelType w:val="multilevel"/>
    <w:tmpl w:val="EA1CE8C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4"/>
        <w:szCs w:val="24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47">
    <w:nsid w:val="7D5F7245"/>
    <w:multiLevelType w:val="multilevel"/>
    <w:tmpl w:val="14B02636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7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20" w:hanging="1800"/>
      </w:pPr>
      <w:rPr>
        <w:rFonts w:hint="default"/>
      </w:rPr>
    </w:lvl>
  </w:abstractNum>
  <w:abstractNum w:abstractNumId="48">
    <w:nsid w:val="7EC768C3"/>
    <w:multiLevelType w:val="multilevel"/>
    <w:tmpl w:val="B2BA27F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3"/>
  </w:num>
  <w:num w:numId="2">
    <w:abstractNumId w:val="17"/>
  </w:num>
  <w:num w:numId="3">
    <w:abstractNumId w:val="40"/>
  </w:num>
  <w:num w:numId="4">
    <w:abstractNumId w:val="15"/>
  </w:num>
  <w:num w:numId="5">
    <w:abstractNumId w:val="12"/>
  </w:num>
  <w:num w:numId="6">
    <w:abstractNumId w:val="20"/>
  </w:num>
  <w:num w:numId="7">
    <w:abstractNumId w:val="27"/>
  </w:num>
  <w:num w:numId="8">
    <w:abstractNumId w:val="13"/>
  </w:num>
  <w:num w:numId="9">
    <w:abstractNumId w:val="34"/>
  </w:num>
  <w:num w:numId="10">
    <w:abstractNumId w:val="21"/>
  </w:num>
  <w:num w:numId="11">
    <w:abstractNumId w:val="18"/>
  </w:num>
  <w:num w:numId="12">
    <w:abstractNumId w:val="29"/>
  </w:num>
  <w:num w:numId="13">
    <w:abstractNumId w:val="28"/>
  </w:num>
  <w:num w:numId="14">
    <w:abstractNumId w:val="22"/>
  </w:num>
  <w:num w:numId="15">
    <w:abstractNumId w:val="19"/>
  </w:num>
  <w:num w:numId="16">
    <w:abstractNumId w:val="24"/>
  </w:num>
  <w:num w:numId="17">
    <w:abstractNumId w:val="46"/>
  </w:num>
  <w:num w:numId="18">
    <w:abstractNumId w:val="38"/>
  </w:num>
  <w:num w:numId="19">
    <w:abstractNumId w:val="30"/>
  </w:num>
  <w:num w:numId="20">
    <w:abstractNumId w:val="41"/>
  </w:num>
  <w:num w:numId="21">
    <w:abstractNumId w:val="37"/>
  </w:num>
  <w:num w:numId="22">
    <w:abstractNumId w:val="32"/>
  </w:num>
  <w:num w:numId="23">
    <w:abstractNumId w:val="35"/>
  </w:num>
  <w:num w:numId="24">
    <w:abstractNumId w:val="11"/>
  </w:num>
  <w:num w:numId="25">
    <w:abstractNumId w:val="9"/>
  </w:num>
  <w:num w:numId="26">
    <w:abstractNumId w:val="8"/>
  </w:num>
  <w:num w:numId="27">
    <w:abstractNumId w:val="7"/>
  </w:num>
  <w:num w:numId="28">
    <w:abstractNumId w:val="6"/>
  </w:num>
  <w:num w:numId="29">
    <w:abstractNumId w:val="5"/>
  </w:num>
  <w:num w:numId="30">
    <w:abstractNumId w:val="4"/>
  </w:num>
  <w:num w:numId="31">
    <w:abstractNumId w:val="3"/>
  </w:num>
  <w:num w:numId="32">
    <w:abstractNumId w:val="2"/>
  </w:num>
  <w:num w:numId="33">
    <w:abstractNumId w:val="1"/>
  </w:num>
  <w:num w:numId="34">
    <w:abstractNumId w:val="0"/>
  </w:num>
  <w:num w:numId="35">
    <w:abstractNumId w:val="48"/>
  </w:num>
  <w:num w:numId="36">
    <w:abstractNumId w:val="43"/>
  </w:num>
  <w:num w:numId="37">
    <w:abstractNumId w:val="16"/>
  </w:num>
  <w:num w:numId="38">
    <w:abstractNumId w:val="36"/>
  </w:num>
  <w:num w:numId="39">
    <w:abstractNumId w:val="45"/>
  </w:num>
  <w:num w:numId="40">
    <w:abstractNumId w:val="25"/>
  </w:num>
  <w:num w:numId="41">
    <w:abstractNumId w:val="14"/>
  </w:num>
  <w:num w:numId="42">
    <w:abstractNumId w:val="39"/>
  </w:num>
  <w:num w:numId="43">
    <w:abstractNumId w:val="33"/>
  </w:num>
  <w:num w:numId="44">
    <w:abstractNumId w:val="10"/>
  </w:num>
  <w:num w:numId="45">
    <w:abstractNumId w:val="44"/>
  </w:num>
  <w:num w:numId="46">
    <w:abstractNumId w:val="26"/>
  </w:num>
  <w:num w:numId="47">
    <w:abstractNumId w:val="42"/>
  </w:num>
  <w:num w:numId="48">
    <w:abstractNumId w:val="31"/>
  </w:num>
  <w:num w:numId="49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629"/>
    <w:rsid w:val="0000689E"/>
    <w:rsid w:val="0004279F"/>
    <w:rsid w:val="0004796E"/>
    <w:rsid w:val="00052B01"/>
    <w:rsid w:val="00060648"/>
    <w:rsid w:val="00063B0A"/>
    <w:rsid w:val="00074B31"/>
    <w:rsid w:val="00077949"/>
    <w:rsid w:val="000815C6"/>
    <w:rsid w:val="000904FD"/>
    <w:rsid w:val="000A1E0D"/>
    <w:rsid w:val="000B19EB"/>
    <w:rsid w:val="000F0FF2"/>
    <w:rsid w:val="000F5F3F"/>
    <w:rsid w:val="00124274"/>
    <w:rsid w:val="001332BA"/>
    <w:rsid w:val="00177A51"/>
    <w:rsid w:val="00193835"/>
    <w:rsid w:val="001B416C"/>
    <w:rsid w:val="00242159"/>
    <w:rsid w:val="00257521"/>
    <w:rsid w:val="00270A57"/>
    <w:rsid w:val="002C373F"/>
    <w:rsid w:val="002D28DF"/>
    <w:rsid w:val="002E5A4E"/>
    <w:rsid w:val="003038A3"/>
    <w:rsid w:val="00350629"/>
    <w:rsid w:val="00372E6E"/>
    <w:rsid w:val="00374288"/>
    <w:rsid w:val="0039751F"/>
    <w:rsid w:val="003B23D8"/>
    <w:rsid w:val="00416D3C"/>
    <w:rsid w:val="00435888"/>
    <w:rsid w:val="00440E9F"/>
    <w:rsid w:val="004665C7"/>
    <w:rsid w:val="0047389B"/>
    <w:rsid w:val="00475401"/>
    <w:rsid w:val="00483452"/>
    <w:rsid w:val="004944D5"/>
    <w:rsid w:val="004A3F53"/>
    <w:rsid w:val="004B75EE"/>
    <w:rsid w:val="005325A1"/>
    <w:rsid w:val="005330F4"/>
    <w:rsid w:val="00534749"/>
    <w:rsid w:val="00544140"/>
    <w:rsid w:val="00553EAD"/>
    <w:rsid w:val="00580372"/>
    <w:rsid w:val="005974BC"/>
    <w:rsid w:val="005C7166"/>
    <w:rsid w:val="005C74E5"/>
    <w:rsid w:val="005E29A1"/>
    <w:rsid w:val="00602D81"/>
    <w:rsid w:val="00611BD9"/>
    <w:rsid w:val="0065055F"/>
    <w:rsid w:val="006906A6"/>
    <w:rsid w:val="00691A0D"/>
    <w:rsid w:val="006920AF"/>
    <w:rsid w:val="006E2D3C"/>
    <w:rsid w:val="00722055"/>
    <w:rsid w:val="007B03BC"/>
    <w:rsid w:val="007C0B5D"/>
    <w:rsid w:val="007D518E"/>
    <w:rsid w:val="007D6BDD"/>
    <w:rsid w:val="007E4FD3"/>
    <w:rsid w:val="007E58FB"/>
    <w:rsid w:val="00815BB9"/>
    <w:rsid w:val="00816519"/>
    <w:rsid w:val="00833DF0"/>
    <w:rsid w:val="00834C87"/>
    <w:rsid w:val="00845895"/>
    <w:rsid w:val="008A3D66"/>
    <w:rsid w:val="008B3E82"/>
    <w:rsid w:val="008C7211"/>
    <w:rsid w:val="008E1431"/>
    <w:rsid w:val="008E23DA"/>
    <w:rsid w:val="00930439"/>
    <w:rsid w:val="00956D0A"/>
    <w:rsid w:val="009935EA"/>
    <w:rsid w:val="00997584"/>
    <w:rsid w:val="009A28E9"/>
    <w:rsid w:val="009A6DEB"/>
    <w:rsid w:val="009C7662"/>
    <w:rsid w:val="009D6994"/>
    <w:rsid w:val="009F043B"/>
    <w:rsid w:val="00A25E4E"/>
    <w:rsid w:val="00A33D18"/>
    <w:rsid w:val="00A50D61"/>
    <w:rsid w:val="00A51B40"/>
    <w:rsid w:val="00A56FF0"/>
    <w:rsid w:val="00AF4D91"/>
    <w:rsid w:val="00B07D34"/>
    <w:rsid w:val="00B137F6"/>
    <w:rsid w:val="00B14740"/>
    <w:rsid w:val="00B20F67"/>
    <w:rsid w:val="00B24333"/>
    <w:rsid w:val="00B56671"/>
    <w:rsid w:val="00B76AF0"/>
    <w:rsid w:val="00B91360"/>
    <w:rsid w:val="00B92EFE"/>
    <w:rsid w:val="00BA0B0C"/>
    <w:rsid w:val="00BA2D8C"/>
    <w:rsid w:val="00BB6C74"/>
    <w:rsid w:val="00BC19E8"/>
    <w:rsid w:val="00BE5A12"/>
    <w:rsid w:val="00C15DC3"/>
    <w:rsid w:val="00C23993"/>
    <w:rsid w:val="00C500EA"/>
    <w:rsid w:val="00C5376B"/>
    <w:rsid w:val="00C540F4"/>
    <w:rsid w:val="00C55D8E"/>
    <w:rsid w:val="00C6050A"/>
    <w:rsid w:val="00CB6F96"/>
    <w:rsid w:val="00CD025D"/>
    <w:rsid w:val="00CE3C7F"/>
    <w:rsid w:val="00D22735"/>
    <w:rsid w:val="00D41529"/>
    <w:rsid w:val="00D63A68"/>
    <w:rsid w:val="00D80513"/>
    <w:rsid w:val="00DB35BD"/>
    <w:rsid w:val="00DC5ACE"/>
    <w:rsid w:val="00DC6B51"/>
    <w:rsid w:val="00DE229A"/>
    <w:rsid w:val="00DE56DC"/>
    <w:rsid w:val="00E05286"/>
    <w:rsid w:val="00E12813"/>
    <w:rsid w:val="00E24BF0"/>
    <w:rsid w:val="00E264B2"/>
    <w:rsid w:val="00E34C7A"/>
    <w:rsid w:val="00E41536"/>
    <w:rsid w:val="00E47C02"/>
    <w:rsid w:val="00E63478"/>
    <w:rsid w:val="00E64C4D"/>
    <w:rsid w:val="00E863F2"/>
    <w:rsid w:val="00E95247"/>
    <w:rsid w:val="00EA09F8"/>
    <w:rsid w:val="00ED2820"/>
    <w:rsid w:val="00ED5FC1"/>
    <w:rsid w:val="00ED7061"/>
    <w:rsid w:val="00F0798E"/>
    <w:rsid w:val="00F11D80"/>
    <w:rsid w:val="00F33C66"/>
    <w:rsid w:val="00F83BDE"/>
    <w:rsid w:val="00FA5F21"/>
    <w:rsid w:val="00FB0275"/>
    <w:rsid w:val="00FB4A04"/>
    <w:rsid w:val="00FD3339"/>
    <w:rsid w:val="00FF64BB"/>
    <w:rsid w:val="00FF7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337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51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350629"/>
    <w:pPr>
      <w:keepNext/>
      <w:spacing w:before="240" w:after="60" w:line="240" w:lineRule="auto"/>
      <w:jc w:val="both"/>
      <w:outlineLvl w:val="0"/>
    </w:pPr>
    <w:rPr>
      <w:rFonts w:ascii="Arial" w:eastAsia="Times New Roman" w:hAnsi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350629"/>
    <w:rPr>
      <w:rFonts w:ascii="Arial" w:eastAsia="Times New Roman" w:hAnsi="Arial"/>
      <w:b/>
      <w:bCs/>
      <w:kern w:val="32"/>
      <w:sz w:val="32"/>
      <w:szCs w:val="32"/>
    </w:rPr>
  </w:style>
  <w:style w:type="paragraph" w:styleId="3">
    <w:name w:val="Body Text Indent 3"/>
    <w:basedOn w:val="a"/>
    <w:link w:val="30"/>
    <w:rsid w:val="00350629"/>
    <w:pPr>
      <w:widowControl w:val="0"/>
      <w:spacing w:after="0" w:line="300" w:lineRule="auto"/>
      <w:ind w:left="40"/>
      <w:jc w:val="both"/>
    </w:pPr>
    <w:rPr>
      <w:rFonts w:ascii="Arial" w:eastAsia="Times New Roman" w:hAnsi="Arial"/>
      <w:lang w:eastAsia="ru-RU"/>
    </w:rPr>
  </w:style>
  <w:style w:type="character" w:customStyle="1" w:styleId="30">
    <w:name w:val="Основной текст с отступом 3 Знак"/>
    <w:link w:val="3"/>
    <w:rsid w:val="00350629"/>
    <w:rPr>
      <w:rFonts w:ascii="Arial" w:eastAsia="Times New Roman" w:hAnsi="Arial"/>
      <w:sz w:val="22"/>
      <w:szCs w:val="22"/>
    </w:rPr>
  </w:style>
  <w:style w:type="paragraph" w:styleId="a3">
    <w:name w:val="List Paragraph"/>
    <w:aliases w:val="Bullet_IRAO,List Paragraph"/>
    <w:basedOn w:val="a"/>
    <w:link w:val="a4"/>
    <w:uiPriority w:val="34"/>
    <w:qFormat/>
    <w:rsid w:val="00350629"/>
    <w:pPr>
      <w:spacing w:after="0" w:line="240" w:lineRule="auto"/>
      <w:ind w:left="708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4">
    <w:name w:val="Абзац списка Знак"/>
    <w:aliases w:val="Bullet_IRAO Знак,List Paragraph Знак"/>
    <w:link w:val="a3"/>
    <w:uiPriority w:val="34"/>
    <w:rsid w:val="00350629"/>
    <w:rPr>
      <w:rFonts w:ascii="Times New Roman" w:eastAsia="Times New Roman" w:hAnsi="Times New Roman"/>
    </w:rPr>
  </w:style>
  <w:style w:type="paragraph" w:styleId="a5">
    <w:name w:val="Balloon Text"/>
    <w:basedOn w:val="a"/>
    <w:link w:val="a6"/>
    <w:uiPriority w:val="99"/>
    <w:semiHidden/>
    <w:unhideWhenUsed/>
    <w:rsid w:val="00993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9935EA"/>
    <w:rPr>
      <w:rFonts w:ascii="Tahoma" w:hAnsi="Tahoma" w:cs="Tahoma"/>
      <w:sz w:val="16"/>
      <w:szCs w:val="16"/>
      <w:lang w:eastAsia="en-US"/>
    </w:rPr>
  </w:style>
  <w:style w:type="paragraph" w:styleId="a7">
    <w:name w:val="No Spacing"/>
    <w:uiPriority w:val="1"/>
    <w:qFormat/>
    <w:rsid w:val="0039751F"/>
    <w:rPr>
      <w:sz w:val="22"/>
      <w:szCs w:val="22"/>
      <w:lang w:eastAsia="en-US"/>
    </w:rPr>
  </w:style>
  <w:style w:type="character" w:styleId="a8">
    <w:name w:val="annotation reference"/>
    <w:uiPriority w:val="99"/>
    <w:unhideWhenUsed/>
    <w:rsid w:val="00E863F2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E863F2"/>
    <w:rPr>
      <w:sz w:val="20"/>
      <w:szCs w:val="20"/>
    </w:rPr>
  </w:style>
  <w:style w:type="character" w:customStyle="1" w:styleId="aa">
    <w:name w:val="Текст примечания Знак"/>
    <w:link w:val="a9"/>
    <w:uiPriority w:val="99"/>
    <w:rsid w:val="00E863F2"/>
    <w:rPr>
      <w:lang w:eastAsia="en-US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E863F2"/>
    <w:rPr>
      <w:b/>
      <w:bCs/>
    </w:rPr>
  </w:style>
  <w:style w:type="character" w:customStyle="1" w:styleId="ac">
    <w:name w:val="Тема примечания Знак"/>
    <w:link w:val="ab"/>
    <w:uiPriority w:val="99"/>
    <w:semiHidden/>
    <w:rsid w:val="00E863F2"/>
    <w:rPr>
      <w:b/>
      <w:bCs/>
      <w:lang w:eastAsia="en-US"/>
    </w:rPr>
  </w:style>
  <w:style w:type="paragraph" w:customStyle="1" w:styleId="11">
    <w:name w:val="1."/>
    <w:basedOn w:val="a"/>
    <w:rsid w:val="00257521"/>
    <w:pPr>
      <w:overflowPunct w:val="0"/>
      <w:autoSpaceDE w:val="0"/>
      <w:autoSpaceDN w:val="0"/>
      <w:adjustRightInd w:val="0"/>
      <w:spacing w:after="0" w:line="240" w:lineRule="atLeast"/>
      <w:ind w:left="720" w:hanging="720"/>
      <w:jc w:val="both"/>
      <w:textAlignment w:val="baseline"/>
    </w:pPr>
    <w:rPr>
      <w:rFonts w:ascii="Helv" w:eastAsia="Times New Roman" w:hAnsi="Helv"/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51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350629"/>
    <w:pPr>
      <w:keepNext/>
      <w:spacing w:before="240" w:after="60" w:line="240" w:lineRule="auto"/>
      <w:jc w:val="both"/>
      <w:outlineLvl w:val="0"/>
    </w:pPr>
    <w:rPr>
      <w:rFonts w:ascii="Arial" w:eastAsia="Times New Roman" w:hAnsi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350629"/>
    <w:rPr>
      <w:rFonts w:ascii="Arial" w:eastAsia="Times New Roman" w:hAnsi="Arial"/>
      <w:b/>
      <w:bCs/>
      <w:kern w:val="32"/>
      <w:sz w:val="32"/>
      <w:szCs w:val="32"/>
    </w:rPr>
  </w:style>
  <w:style w:type="paragraph" w:styleId="3">
    <w:name w:val="Body Text Indent 3"/>
    <w:basedOn w:val="a"/>
    <w:link w:val="30"/>
    <w:rsid w:val="00350629"/>
    <w:pPr>
      <w:widowControl w:val="0"/>
      <w:spacing w:after="0" w:line="300" w:lineRule="auto"/>
      <w:ind w:left="40"/>
      <w:jc w:val="both"/>
    </w:pPr>
    <w:rPr>
      <w:rFonts w:ascii="Arial" w:eastAsia="Times New Roman" w:hAnsi="Arial"/>
      <w:lang w:eastAsia="ru-RU"/>
    </w:rPr>
  </w:style>
  <w:style w:type="character" w:customStyle="1" w:styleId="30">
    <w:name w:val="Основной текст с отступом 3 Знак"/>
    <w:link w:val="3"/>
    <w:rsid w:val="00350629"/>
    <w:rPr>
      <w:rFonts w:ascii="Arial" w:eastAsia="Times New Roman" w:hAnsi="Arial"/>
      <w:sz w:val="22"/>
      <w:szCs w:val="22"/>
    </w:rPr>
  </w:style>
  <w:style w:type="paragraph" w:styleId="a3">
    <w:name w:val="List Paragraph"/>
    <w:aliases w:val="Bullet_IRAO,List Paragraph"/>
    <w:basedOn w:val="a"/>
    <w:link w:val="a4"/>
    <w:uiPriority w:val="34"/>
    <w:qFormat/>
    <w:rsid w:val="00350629"/>
    <w:pPr>
      <w:spacing w:after="0" w:line="240" w:lineRule="auto"/>
      <w:ind w:left="708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4">
    <w:name w:val="Абзац списка Знак"/>
    <w:aliases w:val="Bullet_IRAO Знак,List Paragraph Знак"/>
    <w:link w:val="a3"/>
    <w:uiPriority w:val="34"/>
    <w:rsid w:val="00350629"/>
    <w:rPr>
      <w:rFonts w:ascii="Times New Roman" w:eastAsia="Times New Roman" w:hAnsi="Times New Roman"/>
    </w:rPr>
  </w:style>
  <w:style w:type="paragraph" w:styleId="a5">
    <w:name w:val="Balloon Text"/>
    <w:basedOn w:val="a"/>
    <w:link w:val="a6"/>
    <w:uiPriority w:val="99"/>
    <w:semiHidden/>
    <w:unhideWhenUsed/>
    <w:rsid w:val="00993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9935EA"/>
    <w:rPr>
      <w:rFonts w:ascii="Tahoma" w:hAnsi="Tahoma" w:cs="Tahoma"/>
      <w:sz w:val="16"/>
      <w:szCs w:val="16"/>
      <w:lang w:eastAsia="en-US"/>
    </w:rPr>
  </w:style>
  <w:style w:type="paragraph" w:styleId="a7">
    <w:name w:val="No Spacing"/>
    <w:uiPriority w:val="1"/>
    <w:qFormat/>
    <w:rsid w:val="0039751F"/>
    <w:rPr>
      <w:sz w:val="22"/>
      <w:szCs w:val="22"/>
      <w:lang w:eastAsia="en-US"/>
    </w:rPr>
  </w:style>
  <w:style w:type="character" w:styleId="a8">
    <w:name w:val="annotation reference"/>
    <w:uiPriority w:val="99"/>
    <w:unhideWhenUsed/>
    <w:rsid w:val="00E863F2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E863F2"/>
    <w:rPr>
      <w:sz w:val="20"/>
      <w:szCs w:val="20"/>
    </w:rPr>
  </w:style>
  <w:style w:type="character" w:customStyle="1" w:styleId="aa">
    <w:name w:val="Текст примечания Знак"/>
    <w:link w:val="a9"/>
    <w:uiPriority w:val="99"/>
    <w:rsid w:val="00E863F2"/>
    <w:rPr>
      <w:lang w:eastAsia="en-US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E863F2"/>
    <w:rPr>
      <w:b/>
      <w:bCs/>
    </w:rPr>
  </w:style>
  <w:style w:type="character" w:customStyle="1" w:styleId="ac">
    <w:name w:val="Тема примечания Знак"/>
    <w:link w:val="ab"/>
    <w:uiPriority w:val="99"/>
    <w:semiHidden/>
    <w:rsid w:val="00E863F2"/>
    <w:rPr>
      <w:b/>
      <w:bCs/>
      <w:lang w:eastAsia="en-US"/>
    </w:rPr>
  </w:style>
  <w:style w:type="paragraph" w:customStyle="1" w:styleId="11">
    <w:name w:val="1."/>
    <w:basedOn w:val="a"/>
    <w:rsid w:val="00257521"/>
    <w:pPr>
      <w:overflowPunct w:val="0"/>
      <w:autoSpaceDE w:val="0"/>
      <w:autoSpaceDN w:val="0"/>
      <w:adjustRightInd w:val="0"/>
      <w:spacing w:after="0" w:line="240" w:lineRule="atLeast"/>
      <w:ind w:left="720" w:hanging="720"/>
      <w:jc w:val="both"/>
      <w:textAlignment w:val="baseline"/>
    </w:pPr>
    <w:rPr>
      <w:rFonts w:ascii="Helv" w:eastAsia="Times New Roman" w:hAnsi="Helv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4562</Words>
  <Characters>26007</Characters>
  <Application>Microsoft Office Word</Application>
  <DocSecurity>0</DocSecurity>
  <Lines>216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RN-Inform</Company>
  <LinksUpToDate>false</LinksUpToDate>
  <CharactersWithSpaces>30508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avshapoval</dc:creator>
  <cp:lastModifiedBy>Калын Гузелия Фанусовна</cp:lastModifiedBy>
  <cp:revision>8</cp:revision>
  <dcterms:created xsi:type="dcterms:W3CDTF">2021-02-02T12:18:00Z</dcterms:created>
  <dcterms:modified xsi:type="dcterms:W3CDTF">2021-02-08T10:26:00Z</dcterms:modified>
</cp:coreProperties>
</file>